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CE8" w:rsidRPr="00877D86" w:rsidRDefault="00510CE8" w:rsidP="002F4DB7">
      <w:pPr>
        <w:spacing w:after="0" w:line="240" w:lineRule="auto"/>
        <w:ind w:right="1"/>
        <w:jc w:val="center"/>
        <w:rPr>
          <w:rFonts w:ascii="Times New Roman" w:hAnsi="Times New Roman"/>
          <w:b/>
          <w:sz w:val="28"/>
          <w:szCs w:val="28"/>
          <w:u w:val="single"/>
        </w:rPr>
      </w:pPr>
      <w:r w:rsidRPr="00877D86">
        <w:rPr>
          <w:rFonts w:ascii="Times New Roman" w:hAnsi="Times New Roman"/>
          <w:b/>
          <w:sz w:val="28"/>
          <w:szCs w:val="28"/>
          <w:u w:val="single"/>
        </w:rPr>
        <w:t>Zápis</w:t>
      </w:r>
    </w:p>
    <w:p w:rsidR="00510CE8" w:rsidRPr="003A58D9" w:rsidRDefault="00706880" w:rsidP="00706880">
      <w:pPr>
        <w:spacing w:after="0" w:line="240" w:lineRule="auto"/>
        <w:jc w:val="both"/>
        <w:rPr>
          <w:rFonts w:ascii="Times New Roman" w:hAnsi="Times New Roman"/>
          <w:b/>
          <w:caps/>
          <w:sz w:val="24"/>
          <w:szCs w:val="24"/>
          <w:u w:val="single"/>
        </w:rPr>
      </w:pPr>
      <w:bookmarkStart w:id="0" w:name="_GoBack"/>
      <w:r w:rsidRPr="00706880">
        <w:rPr>
          <w:rFonts w:ascii="Times New Roman" w:hAnsi="Times New Roman"/>
          <w:b/>
          <w:caps/>
          <w:sz w:val="24"/>
          <w:szCs w:val="24"/>
        </w:rPr>
        <w:t xml:space="preserve">                                       </w:t>
      </w:r>
      <w:bookmarkEnd w:id="0"/>
      <w:r w:rsidR="00510CE8" w:rsidRPr="003A58D9">
        <w:rPr>
          <w:rFonts w:ascii="Times New Roman" w:hAnsi="Times New Roman"/>
          <w:b/>
          <w:caps/>
          <w:sz w:val="24"/>
          <w:szCs w:val="24"/>
          <w:u w:val="single"/>
        </w:rPr>
        <w:t>z </w:t>
      </w:r>
      <w:r w:rsidR="00292ACE">
        <w:rPr>
          <w:rFonts w:ascii="Times New Roman" w:hAnsi="Times New Roman"/>
          <w:b/>
          <w:caps/>
          <w:sz w:val="24"/>
          <w:szCs w:val="24"/>
          <w:u w:val="single"/>
        </w:rPr>
        <w:t>porady</w:t>
      </w:r>
      <w:r w:rsidR="00510CE8" w:rsidRPr="003A58D9">
        <w:rPr>
          <w:rFonts w:ascii="Times New Roman" w:hAnsi="Times New Roman"/>
          <w:b/>
          <w:caps/>
          <w:sz w:val="24"/>
          <w:szCs w:val="24"/>
          <w:u w:val="single"/>
        </w:rPr>
        <w:t xml:space="preserve"> Zastupitelstva</w:t>
      </w:r>
      <w:r>
        <w:rPr>
          <w:rFonts w:ascii="Times New Roman" w:hAnsi="Times New Roman"/>
          <w:b/>
          <w:caps/>
          <w:sz w:val="24"/>
          <w:szCs w:val="24"/>
          <w:u w:val="single"/>
        </w:rPr>
        <w:t xml:space="preserve"> </w:t>
      </w:r>
      <w:r w:rsidR="00510CE8" w:rsidRPr="003A58D9">
        <w:rPr>
          <w:rFonts w:ascii="Times New Roman" w:hAnsi="Times New Roman"/>
          <w:b/>
          <w:caps/>
          <w:sz w:val="24"/>
          <w:szCs w:val="24"/>
          <w:u w:val="single"/>
        </w:rPr>
        <w:t>obce Tachlovice</w:t>
      </w:r>
    </w:p>
    <w:p w:rsidR="00510CE8" w:rsidRPr="003A58D9" w:rsidRDefault="00510CE8" w:rsidP="002F4DB7">
      <w:pPr>
        <w:spacing w:after="0" w:line="240" w:lineRule="auto"/>
        <w:jc w:val="center"/>
        <w:rPr>
          <w:rFonts w:ascii="Times New Roman" w:hAnsi="Times New Roman"/>
          <w:b/>
          <w:caps/>
          <w:sz w:val="24"/>
          <w:szCs w:val="24"/>
          <w:u w:val="single"/>
        </w:rPr>
      </w:pPr>
      <w:r w:rsidRPr="003A58D9">
        <w:rPr>
          <w:rFonts w:ascii="Times New Roman" w:hAnsi="Times New Roman"/>
          <w:b/>
          <w:caps/>
          <w:sz w:val="24"/>
          <w:szCs w:val="24"/>
          <w:u w:val="single"/>
        </w:rPr>
        <w:t xml:space="preserve">konané dne </w:t>
      </w:r>
      <w:proofErr w:type="gramStart"/>
      <w:r w:rsidR="00292ACE">
        <w:rPr>
          <w:rFonts w:ascii="Times New Roman" w:hAnsi="Times New Roman"/>
          <w:b/>
          <w:caps/>
          <w:sz w:val="24"/>
          <w:szCs w:val="24"/>
          <w:u w:val="single"/>
        </w:rPr>
        <w:t>7.2.2013</w:t>
      </w:r>
      <w:proofErr w:type="gramEnd"/>
      <w:r w:rsidRPr="003A58D9">
        <w:rPr>
          <w:rFonts w:ascii="Times New Roman" w:hAnsi="Times New Roman"/>
          <w:b/>
          <w:caps/>
          <w:sz w:val="24"/>
          <w:szCs w:val="24"/>
          <w:u w:val="single"/>
        </w:rPr>
        <w:t xml:space="preserve">, od </w:t>
      </w:r>
      <w:r w:rsidR="00292ACE">
        <w:rPr>
          <w:rFonts w:ascii="Times New Roman" w:hAnsi="Times New Roman"/>
          <w:b/>
          <w:caps/>
          <w:sz w:val="24"/>
          <w:szCs w:val="24"/>
          <w:u w:val="single"/>
        </w:rPr>
        <w:t>18:30</w:t>
      </w:r>
      <w:r w:rsidRPr="003A58D9">
        <w:rPr>
          <w:rFonts w:ascii="Times New Roman" w:hAnsi="Times New Roman"/>
          <w:b/>
          <w:caps/>
          <w:sz w:val="24"/>
          <w:szCs w:val="24"/>
          <w:u w:val="single"/>
        </w:rPr>
        <w:t xml:space="preserve"> hodin na oÚ Tachlovice</w:t>
      </w:r>
    </w:p>
    <w:p w:rsidR="00510CE8" w:rsidRPr="003A58D9" w:rsidRDefault="00510CE8" w:rsidP="002F4DB7">
      <w:pPr>
        <w:spacing w:after="0" w:line="240" w:lineRule="auto"/>
        <w:jc w:val="center"/>
        <w:rPr>
          <w:rFonts w:ascii="Times New Roman" w:hAnsi="Times New Roman"/>
          <w:b/>
          <w:caps/>
          <w:sz w:val="28"/>
          <w:szCs w:val="28"/>
          <w:u w:val="single"/>
        </w:rPr>
      </w:pPr>
    </w:p>
    <w:p w:rsidR="00510CE8" w:rsidRPr="003A58D9" w:rsidRDefault="00354B8E" w:rsidP="00126D48">
      <w:pPr>
        <w:spacing w:after="0" w:line="240" w:lineRule="auto"/>
        <w:ind w:left="284"/>
        <w:jc w:val="both"/>
        <w:rPr>
          <w:rFonts w:ascii="Times New Roman" w:hAnsi="Times New Roman"/>
          <w:sz w:val="24"/>
          <w:szCs w:val="24"/>
        </w:rPr>
      </w:pPr>
      <w:r w:rsidRPr="003A58D9">
        <w:rPr>
          <w:rFonts w:ascii="Times New Roman" w:hAnsi="Times New Roman"/>
          <w:b/>
          <w:sz w:val="24"/>
          <w:szCs w:val="24"/>
        </w:rPr>
        <w:t>Přítomni:</w:t>
      </w:r>
      <w:r w:rsidRPr="003A58D9">
        <w:rPr>
          <w:rFonts w:ascii="Times New Roman" w:hAnsi="Times New Roman"/>
          <w:sz w:val="24"/>
          <w:szCs w:val="24"/>
        </w:rPr>
        <w:t xml:space="preserve"> </w:t>
      </w:r>
      <w:r w:rsidR="00AF2680" w:rsidRPr="003A58D9">
        <w:rPr>
          <w:rFonts w:ascii="Times New Roman" w:hAnsi="Times New Roman"/>
          <w:sz w:val="24"/>
          <w:szCs w:val="24"/>
        </w:rPr>
        <w:t>starosta M. Mareš, zastupitelé</w:t>
      </w:r>
      <w:r w:rsidR="000E4474" w:rsidRPr="003A58D9">
        <w:rPr>
          <w:rFonts w:ascii="Times New Roman" w:hAnsi="Times New Roman"/>
          <w:sz w:val="24"/>
          <w:szCs w:val="24"/>
        </w:rPr>
        <w:t xml:space="preserve"> </w:t>
      </w:r>
      <w:proofErr w:type="spellStart"/>
      <w:r w:rsidR="00AF2680" w:rsidRPr="003A58D9">
        <w:rPr>
          <w:rFonts w:ascii="Times New Roman" w:hAnsi="Times New Roman"/>
          <w:sz w:val="24"/>
          <w:szCs w:val="24"/>
        </w:rPr>
        <w:t>Vl</w:t>
      </w:r>
      <w:proofErr w:type="spellEnd"/>
      <w:r w:rsidR="00AF2680" w:rsidRPr="003A58D9">
        <w:rPr>
          <w:rFonts w:ascii="Times New Roman" w:hAnsi="Times New Roman"/>
          <w:sz w:val="24"/>
          <w:szCs w:val="24"/>
        </w:rPr>
        <w:t xml:space="preserve">. </w:t>
      </w:r>
      <w:proofErr w:type="spellStart"/>
      <w:r w:rsidR="00AF2680" w:rsidRPr="003A58D9">
        <w:rPr>
          <w:rFonts w:ascii="Times New Roman" w:hAnsi="Times New Roman"/>
          <w:sz w:val="24"/>
          <w:szCs w:val="24"/>
        </w:rPr>
        <w:t>Kváča</w:t>
      </w:r>
      <w:proofErr w:type="spellEnd"/>
      <w:r w:rsidR="00AF2680" w:rsidRPr="003A58D9">
        <w:rPr>
          <w:rFonts w:ascii="Times New Roman" w:hAnsi="Times New Roman"/>
          <w:sz w:val="24"/>
          <w:szCs w:val="24"/>
        </w:rPr>
        <w:t xml:space="preserve">,  </w:t>
      </w:r>
      <w:proofErr w:type="spellStart"/>
      <w:proofErr w:type="gramStart"/>
      <w:r w:rsidR="00AF2680" w:rsidRPr="003A58D9">
        <w:rPr>
          <w:rFonts w:ascii="Times New Roman" w:hAnsi="Times New Roman"/>
          <w:sz w:val="24"/>
          <w:szCs w:val="24"/>
        </w:rPr>
        <w:t>L</w:t>
      </w:r>
      <w:proofErr w:type="spellEnd"/>
      <w:r w:rsidR="00AF2680" w:rsidRPr="003A58D9">
        <w:rPr>
          <w:rFonts w:ascii="Times New Roman" w:hAnsi="Times New Roman"/>
          <w:sz w:val="24"/>
          <w:szCs w:val="24"/>
        </w:rPr>
        <w:t>.Pěkný</w:t>
      </w:r>
      <w:proofErr w:type="gramEnd"/>
      <w:r w:rsidR="00AF2680" w:rsidRPr="003A58D9">
        <w:rPr>
          <w:rFonts w:ascii="Times New Roman" w:hAnsi="Times New Roman"/>
          <w:sz w:val="24"/>
          <w:szCs w:val="24"/>
        </w:rPr>
        <w:t>,  J. Ponáhlá, Ing. P. Rybář</w:t>
      </w:r>
    </w:p>
    <w:p w:rsidR="00354B8E" w:rsidRPr="003A58D9" w:rsidRDefault="00DF6F36" w:rsidP="00126D48">
      <w:pPr>
        <w:spacing w:after="0" w:line="240" w:lineRule="auto"/>
        <w:ind w:left="284"/>
        <w:jc w:val="both"/>
        <w:rPr>
          <w:rFonts w:ascii="Times New Roman" w:hAnsi="Times New Roman"/>
          <w:sz w:val="24"/>
          <w:szCs w:val="24"/>
        </w:rPr>
      </w:pPr>
      <w:r>
        <w:rPr>
          <w:rFonts w:ascii="Times New Roman" w:hAnsi="Times New Roman"/>
          <w:sz w:val="24"/>
          <w:szCs w:val="24"/>
        </w:rPr>
        <w:t xml:space="preserve">Omluven: </w:t>
      </w:r>
      <w:r w:rsidRPr="003A58D9">
        <w:rPr>
          <w:rFonts w:ascii="Times New Roman" w:hAnsi="Times New Roman"/>
          <w:sz w:val="24"/>
          <w:szCs w:val="24"/>
        </w:rPr>
        <w:t xml:space="preserve"> M. Jansa</w:t>
      </w:r>
    </w:p>
    <w:p w:rsidR="00DF6F36" w:rsidRDefault="00DF6F36" w:rsidP="00126D48">
      <w:pPr>
        <w:spacing w:after="0" w:line="240" w:lineRule="auto"/>
        <w:ind w:left="284"/>
        <w:jc w:val="both"/>
        <w:rPr>
          <w:rFonts w:ascii="Times New Roman" w:hAnsi="Times New Roman"/>
          <w:sz w:val="24"/>
          <w:szCs w:val="24"/>
        </w:rPr>
      </w:pPr>
    </w:p>
    <w:p w:rsidR="00510CE8" w:rsidRPr="003A58D9" w:rsidRDefault="00292ACE" w:rsidP="00126D48">
      <w:pPr>
        <w:spacing w:after="0" w:line="240" w:lineRule="auto"/>
        <w:ind w:left="284"/>
        <w:jc w:val="both"/>
        <w:rPr>
          <w:rFonts w:ascii="Times New Roman" w:hAnsi="Times New Roman"/>
          <w:sz w:val="24"/>
          <w:szCs w:val="24"/>
        </w:rPr>
      </w:pPr>
      <w:proofErr w:type="gramStart"/>
      <w:r>
        <w:rPr>
          <w:rFonts w:ascii="Times New Roman" w:hAnsi="Times New Roman"/>
          <w:sz w:val="24"/>
          <w:szCs w:val="24"/>
        </w:rPr>
        <w:t>Z</w:t>
      </w:r>
      <w:r w:rsidR="00510CE8" w:rsidRPr="003A58D9">
        <w:rPr>
          <w:rFonts w:ascii="Times New Roman" w:hAnsi="Times New Roman"/>
          <w:sz w:val="24"/>
          <w:szCs w:val="24"/>
        </w:rPr>
        <w:t>apisovatel :  Jan</w:t>
      </w:r>
      <w:r>
        <w:rPr>
          <w:rFonts w:ascii="Times New Roman" w:hAnsi="Times New Roman"/>
          <w:sz w:val="24"/>
          <w:szCs w:val="24"/>
        </w:rPr>
        <w:t>a</w:t>
      </w:r>
      <w:proofErr w:type="gramEnd"/>
      <w:r w:rsidR="00510CE8" w:rsidRPr="003A58D9">
        <w:rPr>
          <w:rFonts w:ascii="Times New Roman" w:hAnsi="Times New Roman"/>
          <w:sz w:val="24"/>
          <w:szCs w:val="24"/>
        </w:rPr>
        <w:t xml:space="preserve"> Ponáhl</w:t>
      </w:r>
      <w:r>
        <w:rPr>
          <w:rFonts w:ascii="Times New Roman" w:hAnsi="Times New Roman"/>
          <w:sz w:val="24"/>
          <w:szCs w:val="24"/>
        </w:rPr>
        <w:t>á</w:t>
      </w:r>
      <w:r w:rsidR="00510CE8" w:rsidRPr="003A58D9">
        <w:rPr>
          <w:rFonts w:ascii="Times New Roman" w:hAnsi="Times New Roman"/>
          <w:sz w:val="24"/>
          <w:szCs w:val="24"/>
        </w:rPr>
        <w:t xml:space="preserve"> </w:t>
      </w:r>
    </w:p>
    <w:p w:rsidR="00510CE8" w:rsidRPr="003A58D9" w:rsidRDefault="005A5496" w:rsidP="00126D48">
      <w:pPr>
        <w:spacing w:after="0" w:line="240" w:lineRule="auto"/>
        <w:ind w:left="284"/>
        <w:jc w:val="both"/>
        <w:rPr>
          <w:rFonts w:ascii="Times New Roman" w:hAnsi="Times New Roman"/>
          <w:sz w:val="24"/>
          <w:szCs w:val="24"/>
        </w:rPr>
      </w:pPr>
      <w:r w:rsidRPr="003A58D9">
        <w:rPr>
          <w:rFonts w:ascii="Times New Roman" w:hAnsi="Times New Roman"/>
          <w:sz w:val="24"/>
          <w:szCs w:val="24"/>
        </w:rPr>
        <w:t>O</w:t>
      </w:r>
      <w:r w:rsidR="00510CE8" w:rsidRPr="003A58D9">
        <w:rPr>
          <w:rFonts w:ascii="Times New Roman" w:hAnsi="Times New Roman"/>
          <w:sz w:val="24"/>
          <w:szCs w:val="24"/>
        </w:rPr>
        <w:t xml:space="preserve">věřovatel </w:t>
      </w:r>
      <w:proofErr w:type="gramStart"/>
      <w:r w:rsidR="00510CE8" w:rsidRPr="003A58D9">
        <w:rPr>
          <w:rFonts w:ascii="Times New Roman" w:hAnsi="Times New Roman"/>
          <w:sz w:val="24"/>
          <w:szCs w:val="24"/>
        </w:rPr>
        <w:t xml:space="preserve">zápisu : </w:t>
      </w:r>
      <w:r w:rsidR="00DF6F36">
        <w:rPr>
          <w:rFonts w:ascii="Times New Roman" w:hAnsi="Times New Roman"/>
          <w:sz w:val="24"/>
          <w:szCs w:val="24"/>
        </w:rPr>
        <w:t>Ladislav</w:t>
      </w:r>
      <w:proofErr w:type="gramEnd"/>
      <w:r w:rsidR="00DF6F36">
        <w:rPr>
          <w:rFonts w:ascii="Times New Roman" w:hAnsi="Times New Roman"/>
          <w:sz w:val="24"/>
          <w:szCs w:val="24"/>
        </w:rPr>
        <w:t xml:space="preserve"> Pěkný</w:t>
      </w:r>
    </w:p>
    <w:p w:rsidR="00510CE8" w:rsidRPr="003A58D9" w:rsidRDefault="00510CE8" w:rsidP="00126D48">
      <w:pPr>
        <w:spacing w:after="0" w:line="240" w:lineRule="auto"/>
        <w:ind w:left="284"/>
        <w:jc w:val="both"/>
        <w:rPr>
          <w:rFonts w:ascii="Times New Roman" w:hAnsi="Times New Roman"/>
          <w:sz w:val="24"/>
          <w:szCs w:val="24"/>
        </w:rPr>
      </w:pPr>
    </w:p>
    <w:p w:rsidR="008F7894" w:rsidRDefault="008F7894" w:rsidP="00126D48">
      <w:pPr>
        <w:spacing w:after="0"/>
        <w:jc w:val="both"/>
        <w:rPr>
          <w:rFonts w:ascii="Times New Roman" w:hAnsi="Times New Roman"/>
          <w:b/>
        </w:rPr>
      </w:pPr>
      <w:r w:rsidRPr="008F7894">
        <w:rPr>
          <w:rFonts w:ascii="Times New Roman" w:hAnsi="Times New Roman"/>
          <w:b/>
        </w:rPr>
        <w:t>PROGRAM:</w:t>
      </w:r>
    </w:p>
    <w:p w:rsidR="00292ACE" w:rsidRDefault="00292ACE" w:rsidP="00292ACE">
      <w:pPr>
        <w:spacing w:after="0"/>
        <w:jc w:val="both"/>
        <w:rPr>
          <w:rFonts w:ascii="Times New Roman" w:hAnsi="Times New Roman"/>
          <w:b/>
        </w:rPr>
      </w:pPr>
      <w:r>
        <w:rPr>
          <w:rFonts w:ascii="Times New Roman" w:hAnsi="Times New Roman"/>
          <w:b/>
        </w:rPr>
        <w:t xml:space="preserve">Kontrola zápisu ze zasedání zastupitelstva ze dne </w:t>
      </w:r>
      <w:proofErr w:type="gramStart"/>
      <w:r>
        <w:rPr>
          <w:rFonts w:ascii="Times New Roman" w:hAnsi="Times New Roman"/>
          <w:b/>
        </w:rPr>
        <w:t>10.1.2013</w:t>
      </w:r>
      <w:proofErr w:type="gramEnd"/>
    </w:p>
    <w:p w:rsidR="00081172" w:rsidRPr="00081172" w:rsidRDefault="00081172" w:rsidP="00081172">
      <w:pPr>
        <w:spacing w:after="0"/>
        <w:rPr>
          <w:rFonts w:ascii="Times New Roman" w:eastAsia="Times New Roman" w:hAnsi="Times New Roman"/>
          <w:b/>
        </w:rPr>
      </w:pPr>
      <w:r w:rsidRPr="00081172">
        <w:rPr>
          <w:rFonts w:ascii="Times New Roman" w:eastAsia="Times New Roman" w:hAnsi="Times New Roman"/>
          <w:b/>
        </w:rPr>
        <w:t>1 /</w:t>
      </w:r>
      <w:r>
        <w:rPr>
          <w:rFonts w:ascii="Times New Roman" w:eastAsia="Times New Roman" w:hAnsi="Times New Roman"/>
          <w:b/>
        </w:rPr>
        <w:t>I</w:t>
      </w:r>
      <w:r w:rsidRPr="00081172">
        <w:rPr>
          <w:rFonts w:ascii="Times New Roman" w:eastAsia="Times New Roman" w:hAnsi="Times New Roman"/>
          <w:b/>
        </w:rPr>
        <w:t>nformace o demografickém vývoji a jejich důsledky na vzdělání na druhém stupni ZŠ.</w:t>
      </w:r>
    </w:p>
    <w:p w:rsidR="00081172" w:rsidRPr="00081172" w:rsidRDefault="00081172" w:rsidP="00081172">
      <w:pPr>
        <w:spacing w:after="0"/>
        <w:rPr>
          <w:rFonts w:ascii="Times New Roman" w:eastAsia="Times New Roman" w:hAnsi="Times New Roman"/>
          <w:b/>
        </w:rPr>
      </w:pPr>
      <w:r w:rsidRPr="00081172">
        <w:rPr>
          <w:rFonts w:ascii="Times New Roman" w:eastAsia="Times New Roman" w:hAnsi="Times New Roman"/>
          <w:b/>
        </w:rPr>
        <w:t xml:space="preserve">2 / </w:t>
      </w:r>
      <w:r>
        <w:rPr>
          <w:rFonts w:ascii="Times New Roman" w:eastAsia="Times New Roman" w:hAnsi="Times New Roman"/>
          <w:b/>
        </w:rPr>
        <w:t>S</w:t>
      </w:r>
      <w:r w:rsidRPr="00081172">
        <w:rPr>
          <w:rFonts w:ascii="Times New Roman" w:eastAsia="Times New Roman" w:hAnsi="Times New Roman"/>
          <w:b/>
        </w:rPr>
        <w:t>trategický rozvoj regionu jihozápad.</w:t>
      </w:r>
    </w:p>
    <w:p w:rsidR="00081172" w:rsidRPr="00081172" w:rsidRDefault="00081172" w:rsidP="00081172">
      <w:pPr>
        <w:spacing w:after="0"/>
        <w:rPr>
          <w:rFonts w:ascii="Times New Roman" w:eastAsia="Times New Roman" w:hAnsi="Times New Roman"/>
          <w:b/>
        </w:rPr>
      </w:pPr>
      <w:r w:rsidRPr="00081172">
        <w:rPr>
          <w:rFonts w:ascii="Times New Roman" w:eastAsia="Times New Roman" w:hAnsi="Times New Roman"/>
          <w:b/>
        </w:rPr>
        <w:t xml:space="preserve">3 / </w:t>
      </w:r>
      <w:r>
        <w:rPr>
          <w:rFonts w:ascii="Times New Roman" w:eastAsia="Times New Roman" w:hAnsi="Times New Roman"/>
          <w:b/>
        </w:rPr>
        <w:t>H</w:t>
      </w:r>
      <w:r w:rsidRPr="00081172">
        <w:rPr>
          <w:rFonts w:ascii="Times New Roman" w:eastAsia="Times New Roman" w:hAnsi="Times New Roman"/>
          <w:b/>
        </w:rPr>
        <w:t xml:space="preserve">ospodaření školy a výhled na rok 2013 </w:t>
      </w:r>
    </w:p>
    <w:p w:rsidR="00081172" w:rsidRPr="00081172" w:rsidRDefault="00081172" w:rsidP="00081172">
      <w:pPr>
        <w:spacing w:after="0"/>
        <w:rPr>
          <w:rFonts w:ascii="Times New Roman" w:eastAsia="Times New Roman" w:hAnsi="Times New Roman"/>
          <w:b/>
        </w:rPr>
      </w:pPr>
      <w:r w:rsidRPr="00081172">
        <w:rPr>
          <w:rFonts w:ascii="Times New Roman" w:eastAsia="Times New Roman" w:hAnsi="Times New Roman"/>
          <w:b/>
        </w:rPr>
        <w:t xml:space="preserve">4 / </w:t>
      </w:r>
      <w:r w:rsidR="000706E8" w:rsidRPr="000706E8">
        <w:rPr>
          <w:rFonts w:ascii="Times New Roman" w:hAnsi="Times New Roman"/>
          <w:b/>
        </w:rPr>
        <w:t>Územní plán č. 5 - informace</w:t>
      </w:r>
    </w:p>
    <w:p w:rsidR="00292ACE" w:rsidRDefault="00292ACE" w:rsidP="00081172">
      <w:pPr>
        <w:spacing w:after="0"/>
        <w:jc w:val="both"/>
        <w:rPr>
          <w:lang w:eastAsia="cs-CZ"/>
        </w:rPr>
      </w:pPr>
    </w:p>
    <w:p w:rsidR="00292ACE" w:rsidRDefault="00292ACE" w:rsidP="00292ACE">
      <w:pPr>
        <w:spacing w:after="0"/>
        <w:jc w:val="both"/>
        <w:rPr>
          <w:rFonts w:ascii="Times New Roman" w:hAnsi="Times New Roman"/>
        </w:rPr>
      </w:pPr>
      <w:r w:rsidRPr="00081172">
        <w:rPr>
          <w:rFonts w:ascii="Times New Roman" w:hAnsi="Times New Roman"/>
          <w:lang w:eastAsia="cs-CZ"/>
        </w:rPr>
        <w:t>Kontrolou zápisu</w:t>
      </w:r>
      <w:r>
        <w:rPr>
          <w:lang w:eastAsia="cs-CZ"/>
        </w:rPr>
        <w:t xml:space="preserve"> </w:t>
      </w:r>
      <w:r w:rsidRPr="00292ACE">
        <w:rPr>
          <w:rFonts w:ascii="Times New Roman" w:hAnsi="Times New Roman"/>
        </w:rPr>
        <w:t xml:space="preserve">ze zasedání zastupitelstva ze dne </w:t>
      </w:r>
      <w:proofErr w:type="gramStart"/>
      <w:r w:rsidRPr="00292ACE">
        <w:rPr>
          <w:rFonts w:ascii="Times New Roman" w:hAnsi="Times New Roman"/>
        </w:rPr>
        <w:t>10.1.2013</w:t>
      </w:r>
      <w:proofErr w:type="gramEnd"/>
      <w:r>
        <w:rPr>
          <w:rFonts w:ascii="Times New Roman" w:hAnsi="Times New Roman"/>
        </w:rPr>
        <w:t xml:space="preserve"> nebylo potřebné </w:t>
      </w:r>
      <w:r w:rsidR="00C22F4A">
        <w:rPr>
          <w:rFonts w:ascii="Times New Roman" w:hAnsi="Times New Roman"/>
        </w:rPr>
        <w:t>předložený zápis doplňovat či jinak upravovat a byl podepsán pověřenými osobami.</w:t>
      </w:r>
    </w:p>
    <w:p w:rsidR="00C22F4A" w:rsidRDefault="00C22F4A" w:rsidP="00292ACE">
      <w:pPr>
        <w:spacing w:after="0"/>
        <w:jc w:val="both"/>
        <w:rPr>
          <w:rFonts w:ascii="Times New Roman" w:hAnsi="Times New Roman"/>
        </w:rPr>
      </w:pPr>
    </w:p>
    <w:p w:rsidR="00081172" w:rsidRPr="00081172" w:rsidRDefault="00081172" w:rsidP="00081172">
      <w:pPr>
        <w:spacing w:after="0"/>
        <w:rPr>
          <w:rFonts w:ascii="Times New Roman" w:eastAsia="Times New Roman" w:hAnsi="Times New Roman"/>
          <w:b/>
          <w:u w:val="single"/>
        </w:rPr>
      </w:pPr>
      <w:r w:rsidRPr="00081172">
        <w:rPr>
          <w:rFonts w:ascii="Times New Roman" w:eastAsia="Times New Roman" w:hAnsi="Times New Roman"/>
          <w:b/>
          <w:u w:val="single"/>
        </w:rPr>
        <w:t>1 /</w:t>
      </w:r>
      <w:r w:rsidRPr="00081172">
        <w:rPr>
          <w:rFonts w:ascii="Times New Roman" w:eastAsia="Times New Roman" w:hAnsi="Times New Roman"/>
          <w:b/>
          <w:sz w:val="28"/>
          <w:szCs w:val="28"/>
          <w:u w:val="single"/>
        </w:rPr>
        <w:t>Informace o demografickém vývoji a jejich důsledky na vzdělání na druhém stupni ZŠ</w:t>
      </w:r>
    </w:p>
    <w:p w:rsidR="00081172" w:rsidRPr="00081172" w:rsidRDefault="00C22F4A" w:rsidP="00E243ED">
      <w:pPr>
        <w:spacing w:after="0" w:line="240" w:lineRule="auto"/>
        <w:jc w:val="both"/>
        <w:rPr>
          <w:rFonts w:ascii="Times New Roman" w:hAnsi="Times New Roman"/>
        </w:rPr>
      </w:pPr>
      <w:r w:rsidRPr="00C14D62">
        <w:rPr>
          <w:rFonts w:ascii="Times New Roman" w:hAnsi="Times New Roman"/>
        </w:rPr>
        <w:t>Naše obec leží v blízkosti Prahy. Dojezd do</w:t>
      </w:r>
      <w:r w:rsidR="00C14D62">
        <w:rPr>
          <w:rFonts w:ascii="Times New Roman" w:hAnsi="Times New Roman"/>
        </w:rPr>
        <w:t xml:space="preserve"> Prahy</w:t>
      </w:r>
      <w:r w:rsidRPr="00C14D62">
        <w:rPr>
          <w:rFonts w:ascii="Times New Roman" w:hAnsi="Times New Roman"/>
        </w:rPr>
        <w:t xml:space="preserve"> je v několika minutách až desítkách minut, což je vzdálenost velmi příznivá. Z těchto důvodů je obec velmi zajímavou lokalitou i pro rozvoj bydlení. Obec má </w:t>
      </w:r>
      <w:r w:rsidR="00C14D62">
        <w:rPr>
          <w:rFonts w:ascii="Times New Roman" w:hAnsi="Times New Roman"/>
        </w:rPr>
        <w:t xml:space="preserve">nyní </w:t>
      </w:r>
      <w:r w:rsidRPr="00C14D62">
        <w:rPr>
          <w:rFonts w:ascii="Times New Roman" w:hAnsi="Times New Roman"/>
        </w:rPr>
        <w:t>cca 950 obyvatel, tedy asi dvakrát více než dříve</w:t>
      </w:r>
      <w:r w:rsidR="00C14D62">
        <w:rPr>
          <w:rFonts w:ascii="Times New Roman" w:hAnsi="Times New Roman"/>
        </w:rPr>
        <w:t xml:space="preserve">. </w:t>
      </w:r>
      <w:r w:rsidRPr="00C14D62">
        <w:rPr>
          <w:rFonts w:ascii="Times New Roman" w:hAnsi="Times New Roman"/>
        </w:rPr>
        <w:t>Tento nárůst nese s sebou větší po</w:t>
      </w:r>
      <w:r w:rsidR="00C14D62" w:rsidRPr="00C14D62">
        <w:rPr>
          <w:rFonts w:ascii="Times New Roman" w:hAnsi="Times New Roman"/>
        </w:rPr>
        <w:t>třebu mateřské a základní školy</w:t>
      </w:r>
      <w:r w:rsidR="00C14D62">
        <w:rPr>
          <w:rFonts w:ascii="Times New Roman" w:hAnsi="Times New Roman"/>
        </w:rPr>
        <w:t xml:space="preserve"> a</w:t>
      </w:r>
      <w:r w:rsidRPr="00C14D62">
        <w:rPr>
          <w:rFonts w:ascii="Times New Roman" w:hAnsi="Times New Roman"/>
        </w:rPr>
        <w:t xml:space="preserve"> potřebu většího nárůstu některých místních služeb</w:t>
      </w:r>
      <w:r w:rsidR="00C14D62" w:rsidRPr="00C14D62">
        <w:rPr>
          <w:rFonts w:ascii="Times New Roman" w:hAnsi="Times New Roman"/>
        </w:rPr>
        <w:t xml:space="preserve">. </w:t>
      </w:r>
      <w:r w:rsidR="00C14D62">
        <w:rPr>
          <w:rFonts w:ascii="Times New Roman" w:hAnsi="Times New Roman"/>
        </w:rPr>
        <w:t xml:space="preserve"> </w:t>
      </w:r>
      <w:r w:rsidR="00081172" w:rsidRPr="00081172">
        <w:rPr>
          <w:rFonts w:ascii="Times New Roman" w:hAnsi="Times New Roman"/>
        </w:rPr>
        <w:t xml:space="preserve">Z  historického hlediska </w:t>
      </w:r>
      <w:proofErr w:type="spellStart"/>
      <w:r w:rsidR="00081172" w:rsidRPr="00081172">
        <w:rPr>
          <w:rFonts w:ascii="Times New Roman" w:hAnsi="Times New Roman"/>
        </w:rPr>
        <w:t>tachlovičtí</w:t>
      </w:r>
      <w:proofErr w:type="spellEnd"/>
      <w:r w:rsidR="00081172" w:rsidRPr="00081172">
        <w:rPr>
          <w:rFonts w:ascii="Times New Roman" w:hAnsi="Times New Roman"/>
        </w:rPr>
        <w:t xml:space="preserve"> žáci s výukou na 2. stupni základní školy dochází do Nučic. Tato skutečnost není stvrzena žádnou smlouvou. Na základě našeho šetření demografického vývoje v naší obci je zájem obce umístit na 2. stupni základní školy 9 žáků ročně. Základní škola v Nučicích na základě stejného demografického šetření tuto kapacitu nemá a na základě tohoto vývoje bude nutné zahájit jednání se zastupitelstvem obce Nučice a dalších obcí – </w:t>
      </w:r>
      <w:proofErr w:type="spellStart"/>
      <w:r w:rsidR="00081172" w:rsidRPr="00081172">
        <w:rPr>
          <w:rFonts w:ascii="Times New Roman" w:hAnsi="Times New Roman"/>
        </w:rPr>
        <w:t>Dobříč</w:t>
      </w:r>
      <w:proofErr w:type="spellEnd"/>
      <w:r w:rsidR="00081172" w:rsidRPr="00081172">
        <w:rPr>
          <w:rFonts w:ascii="Times New Roman" w:hAnsi="Times New Roman"/>
        </w:rPr>
        <w:t xml:space="preserve">, </w:t>
      </w:r>
      <w:proofErr w:type="spellStart"/>
      <w:r w:rsidR="00081172" w:rsidRPr="00081172">
        <w:rPr>
          <w:rFonts w:ascii="Times New Roman" w:hAnsi="Times New Roman"/>
        </w:rPr>
        <w:t>Mezouň</w:t>
      </w:r>
      <w:proofErr w:type="spellEnd"/>
      <w:r w:rsidR="00081172" w:rsidRPr="00081172">
        <w:rPr>
          <w:rFonts w:ascii="Times New Roman" w:hAnsi="Times New Roman"/>
        </w:rPr>
        <w:t xml:space="preserve"> a hledat společně řešení. Jako nereálné se </w:t>
      </w:r>
      <w:proofErr w:type="gramStart"/>
      <w:r w:rsidR="00081172" w:rsidRPr="00081172">
        <w:rPr>
          <w:rFonts w:ascii="Times New Roman" w:hAnsi="Times New Roman"/>
        </w:rPr>
        <w:t>jeví  řešení</w:t>
      </w:r>
      <w:proofErr w:type="gramEnd"/>
      <w:r w:rsidR="00081172" w:rsidRPr="00081172">
        <w:rPr>
          <w:rFonts w:ascii="Times New Roman" w:hAnsi="Times New Roman"/>
        </w:rPr>
        <w:t xml:space="preserve"> výstavby dalších školských zařízení jak v </w:t>
      </w:r>
      <w:proofErr w:type="spellStart"/>
      <w:r w:rsidR="00081172" w:rsidRPr="00081172">
        <w:rPr>
          <w:rFonts w:ascii="Times New Roman" w:hAnsi="Times New Roman"/>
        </w:rPr>
        <w:t>Tachlovicích</w:t>
      </w:r>
      <w:proofErr w:type="spellEnd"/>
      <w:r w:rsidR="00081172" w:rsidRPr="00081172">
        <w:rPr>
          <w:rFonts w:ascii="Times New Roman" w:hAnsi="Times New Roman"/>
        </w:rPr>
        <w:t>, tak  i v Nučicích, protože předpoklad dalšího demografického vývoje bude mít kolem roku 2020 opačný vývoj, pokud obě obce omezí další bytovou výstavbu.</w:t>
      </w:r>
    </w:p>
    <w:p w:rsidR="00081172" w:rsidRPr="00081172" w:rsidRDefault="00081172" w:rsidP="00081172">
      <w:pPr>
        <w:spacing w:after="0" w:line="240" w:lineRule="auto"/>
        <w:rPr>
          <w:rFonts w:ascii="Times New Roman" w:hAnsi="Times New Roman"/>
        </w:rPr>
      </w:pPr>
      <w:r w:rsidRPr="00081172">
        <w:rPr>
          <w:rFonts w:ascii="Times New Roman" w:hAnsi="Times New Roman"/>
        </w:rPr>
        <w:t xml:space="preserve">Starosta </w:t>
      </w:r>
      <w:proofErr w:type="spellStart"/>
      <w:proofErr w:type="gramStart"/>
      <w:r w:rsidRPr="00081172">
        <w:rPr>
          <w:rFonts w:ascii="Times New Roman" w:hAnsi="Times New Roman"/>
        </w:rPr>
        <w:t>M</w:t>
      </w:r>
      <w:proofErr w:type="spellEnd"/>
      <w:r w:rsidRPr="00081172">
        <w:rPr>
          <w:rFonts w:ascii="Times New Roman" w:hAnsi="Times New Roman"/>
        </w:rPr>
        <w:t>.Mareš</w:t>
      </w:r>
      <w:proofErr w:type="gramEnd"/>
      <w:r w:rsidRPr="00081172">
        <w:rPr>
          <w:rFonts w:ascii="Times New Roman" w:hAnsi="Times New Roman"/>
        </w:rPr>
        <w:t xml:space="preserve"> navrhuje projednání těchto témat:</w:t>
      </w:r>
    </w:p>
    <w:p w:rsidR="00081172" w:rsidRPr="00081172" w:rsidRDefault="00081172" w:rsidP="00081172">
      <w:pPr>
        <w:pStyle w:val="Odstavecseseznamem"/>
        <w:numPr>
          <w:ilvl w:val="0"/>
          <w:numId w:val="33"/>
        </w:numPr>
        <w:spacing w:after="0" w:line="240" w:lineRule="auto"/>
        <w:rPr>
          <w:rFonts w:ascii="Times New Roman" w:hAnsi="Times New Roman"/>
        </w:rPr>
      </w:pPr>
      <w:r w:rsidRPr="00081172">
        <w:rPr>
          <w:rFonts w:ascii="Times New Roman" w:hAnsi="Times New Roman"/>
        </w:rPr>
        <w:t xml:space="preserve">Obec Tachlovice může pro Nučice zajistit určitou kapacitu předškolního </w:t>
      </w:r>
      <w:proofErr w:type="gramStart"/>
      <w:r w:rsidRPr="00081172">
        <w:rPr>
          <w:rFonts w:ascii="Times New Roman" w:hAnsi="Times New Roman"/>
        </w:rPr>
        <w:t>vzdělávání  v mateřské</w:t>
      </w:r>
      <w:proofErr w:type="gramEnd"/>
      <w:r w:rsidRPr="00081172">
        <w:rPr>
          <w:rFonts w:ascii="Times New Roman" w:hAnsi="Times New Roman"/>
        </w:rPr>
        <w:t xml:space="preserve"> škole</w:t>
      </w:r>
    </w:p>
    <w:p w:rsidR="00081172" w:rsidRPr="00081172" w:rsidRDefault="00081172" w:rsidP="00081172">
      <w:pPr>
        <w:pStyle w:val="Odstavecseseznamem"/>
        <w:numPr>
          <w:ilvl w:val="0"/>
          <w:numId w:val="33"/>
        </w:numPr>
        <w:spacing w:after="0" w:line="240" w:lineRule="auto"/>
        <w:rPr>
          <w:rFonts w:ascii="Times New Roman" w:hAnsi="Times New Roman"/>
        </w:rPr>
      </w:pPr>
      <w:r w:rsidRPr="00081172">
        <w:rPr>
          <w:rFonts w:ascii="Times New Roman" w:hAnsi="Times New Roman"/>
        </w:rPr>
        <w:t>Obec Tachlovice může pro Nučice zajistit určitou kapacitu na 1. stupni základní školy</w:t>
      </w:r>
    </w:p>
    <w:p w:rsidR="00081172" w:rsidRPr="00081172" w:rsidRDefault="00081172" w:rsidP="00E243ED">
      <w:pPr>
        <w:pStyle w:val="Odstavecseseznamem"/>
        <w:numPr>
          <w:ilvl w:val="0"/>
          <w:numId w:val="33"/>
        </w:numPr>
        <w:spacing w:after="0" w:line="240" w:lineRule="auto"/>
        <w:jc w:val="both"/>
        <w:rPr>
          <w:rFonts w:ascii="Times New Roman" w:hAnsi="Times New Roman"/>
        </w:rPr>
      </w:pPr>
      <w:r w:rsidRPr="00081172">
        <w:rPr>
          <w:rFonts w:ascii="Times New Roman" w:hAnsi="Times New Roman"/>
        </w:rPr>
        <w:t xml:space="preserve">Obec Tachlovice může pro Nučice zajistit prostory pro jednu až dvě třídy 2. stupně, které by zajišťovala nučická škola jako své detašované pracoviště v budově </w:t>
      </w:r>
      <w:proofErr w:type="spellStart"/>
      <w:r w:rsidRPr="00081172">
        <w:rPr>
          <w:rFonts w:ascii="Times New Roman" w:hAnsi="Times New Roman"/>
        </w:rPr>
        <w:t>tachlovické</w:t>
      </w:r>
      <w:proofErr w:type="spellEnd"/>
      <w:r w:rsidRPr="00081172">
        <w:rPr>
          <w:rFonts w:ascii="Times New Roman" w:hAnsi="Times New Roman"/>
        </w:rPr>
        <w:t xml:space="preserve"> základní školy (</w:t>
      </w:r>
      <w:r w:rsidRPr="00081172">
        <w:rPr>
          <w:rFonts w:ascii="Times New Roman" w:hAnsi="Times New Roman"/>
          <w:b/>
        </w:rPr>
        <w:t>Pro obec Tachlovice by toto znamenalo přepracovat II. etapu rekonstrukce základní školy v </w:t>
      </w:r>
      <w:proofErr w:type="spellStart"/>
      <w:r w:rsidRPr="00081172">
        <w:rPr>
          <w:rFonts w:ascii="Times New Roman" w:hAnsi="Times New Roman"/>
          <w:b/>
        </w:rPr>
        <w:t>Tachlovicích</w:t>
      </w:r>
      <w:proofErr w:type="spellEnd"/>
      <w:r w:rsidRPr="00081172">
        <w:rPr>
          <w:rFonts w:ascii="Times New Roman" w:hAnsi="Times New Roman"/>
          <w:b/>
        </w:rPr>
        <w:t>, tj. změnit půdorys nové tělocvičny).</w:t>
      </w:r>
    </w:p>
    <w:p w:rsidR="00397875" w:rsidRDefault="00397875" w:rsidP="00081172">
      <w:pPr>
        <w:spacing w:after="0"/>
        <w:rPr>
          <w:rFonts w:ascii="Times New Roman" w:hAnsi="Times New Roman"/>
        </w:rPr>
      </w:pPr>
    </w:p>
    <w:p w:rsidR="00E243ED" w:rsidRDefault="00081172" w:rsidP="001C76E5">
      <w:pPr>
        <w:spacing w:after="0"/>
        <w:rPr>
          <w:rFonts w:ascii="Times New Roman" w:eastAsia="Times New Roman" w:hAnsi="Times New Roman"/>
          <w:b/>
          <w:sz w:val="28"/>
          <w:szCs w:val="28"/>
          <w:u w:val="single"/>
        </w:rPr>
      </w:pPr>
      <w:r w:rsidRPr="00081172">
        <w:rPr>
          <w:rFonts w:ascii="Times New Roman" w:eastAsia="Times New Roman" w:hAnsi="Times New Roman"/>
          <w:b/>
          <w:sz w:val="28"/>
          <w:szCs w:val="28"/>
          <w:u w:val="single"/>
        </w:rPr>
        <w:t>2 / Strategický rozvoj regionu jihozápad</w:t>
      </w:r>
    </w:p>
    <w:p w:rsidR="00C35BB2" w:rsidRPr="00C35BB2" w:rsidRDefault="00C35BB2" w:rsidP="00E243ED">
      <w:pPr>
        <w:spacing w:after="0"/>
        <w:jc w:val="both"/>
        <w:rPr>
          <w:rFonts w:ascii="Times New Roman" w:eastAsia="Times New Roman" w:hAnsi="Times New Roman"/>
        </w:rPr>
      </w:pPr>
      <w:r w:rsidRPr="00C35BB2">
        <w:rPr>
          <w:rFonts w:ascii="Times New Roman" w:eastAsia="Times New Roman" w:hAnsi="Times New Roman"/>
        </w:rPr>
        <w:t>Na jednání Regionu jihozápad, bylo rozhodnuto o zpracování strategického rozvoje Regionu.</w:t>
      </w:r>
    </w:p>
    <w:p w:rsidR="00C35BB2" w:rsidRPr="00C35BB2" w:rsidRDefault="00C35BB2" w:rsidP="00E243ED">
      <w:pPr>
        <w:spacing w:after="0" w:line="240" w:lineRule="auto"/>
        <w:jc w:val="both"/>
        <w:rPr>
          <w:rFonts w:ascii="Times New Roman" w:eastAsia="Times New Roman" w:hAnsi="Times New Roman"/>
        </w:rPr>
      </w:pPr>
      <w:r w:rsidRPr="00C35BB2">
        <w:rPr>
          <w:rFonts w:ascii="Times New Roman" w:eastAsia="Times New Roman" w:hAnsi="Times New Roman"/>
        </w:rPr>
        <w:t xml:space="preserve">Z našeho pohledu to znamená, že se od nás očekává návrh řešení </w:t>
      </w:r>
      <w:proofErr w:type="gramStart"/>
      <w:r w:rsidRPr="00C35BB2">
        <w:rPr>
          <w:rFonts w:ascii="Times New Roman" w:eastAsia="Times New Roman" w:hAnsi="Times New Roman"/>
        </w:rPr>
        <w:t>rozvoje.To</w:t>
      </w:r>
      <w:proofErr w:type="gramEnd"/>
      <w:r w:rsidRPr="00C35BB2">
        <w:rPr>
          <w:rFonts w:ascii="Times New Roman" w:eastAsia="Times New Roman" w:hAnsi="Times New Roman"/>
        </w:rPr>
        <w:t xml:space="preserve"> znamená, že náš návrh rozvoje obce, tak jak byl schválen, musíme doplnit o t</w:t>
      </w:r>
      <w:r>
        <w:rPr>
          <w:rFonts w:ascii="Times New Roman" w:eastAsia="Times New Roman" w:hAnsi="Times New Roman"/>
        </w:rPr>
        <w:t>é</w:t>
      </w:r>
      <w:r w:rsidRPr="00C35BB2">
        <w:rPr>
          <w:rFonts w:ascii="Times New Roman" w:eastAsia="Times New Roman" w:hAnsi="Times New Roman"/>
        </w:rPr>
        <w:t>mata, kter</w:t>
      </w:r>
      <w:r>
        <w:rPr>
          <w:rFonts w:ascii="Times New Roman" w:eastAsia="Times New Roman" w:hAnsi="Times New Roman"/>
        </w:rPr>
        <w:t>á</w:t>
      </w:r>
      <w:r w:rsidRPr="00C35BB2">
        <w:rPr>
          <w:rFonts w:ascii="Times New Roman" w:eastAsia="Times New Roman" w:hAnsi="Times New Roman"/>
        </w:rPr>
        <w:t xml:space="preserve"> mají </w:t>
      </w:r>
      <w:r>
        <w:rPr>
          <w:rFonts w:ascii="Times New Roman" w:eastAsia="Times New Roman" w:hAnsi="Times New Roman"/>
        </w:rPr>
        <w:t xml:space="preserve"> </w:t>
      </w:r>
      <w:r w:rsidRPr="00C35BB2">
        <w:rPr>
          <w:rFonts w:ascii="Times New Roman" w:eastAsia="Times New Roman" w:hAnsi="Times New Roman"/>
        </w:rPr>
        <w:t>obec</w:t>
      </w:r>
      <w:r>
        <w:rPr>
          <w:rFonts w:ascii="Times New Roman" w:eastAsia="Times New Roman" w:hAnsi="Times New Roman"/>
        </w:rPr>
        <w:t xml:space="preserve">ně </w:t>
      </w:r>
      <w:r w:rsidRPr="00C35BB2">
        <w:rPr>
          <w:rFonts w:ascii="Times New Roman" w:eastAsia="Times New Roman" w:hAnsi="Times New Roman"/>
        </w:rPr>
        <w:t xml:space="preserve"> širší význam.</w:t>
      </w:r>
    </w:p>
    <w:p w:rsidR="00C35BB2" w:rsidRDefault="00C35BB2" w:rsidP="00C35BB2">
      <w:pPr>
        <w:spacing w:after="0" w:line="240" w:lineRule="auto"/>
        <w:rPr>
          <w:rFonts w:ascii="Times New Roman" w:eastAsia="Times New Roman" w:hAnsi="Times New Roman"/>
          <w:b/>
        </w:rPr>
      </w:pPr>
    </w:p>
    <w:p w:rsidR="00C35BB2" w:rsidRPr="00C35BB2" w:rsidRDefault="00C35BB2" w:rsidP="00C35BB2">
      <w:pPr>
        <w:spacing w:after="0" w:line="240" w:lineRule="auto"/>
        <w:rPr>
          <w:rFonts w:ascii="Times New Roman" w:eastAsia="Times New Roman" w:hAnsi="Times New Roman"/>
          <w:b/>
        </w:rPr>
      </w:pPr>
      <w:proofErr w:type="gramStart"/>
      <w:r w:rsidRPr="00C35BB2">
        <w:rPr>
          <w:rFonts w:ascii="Times New Roman" w:eastAsia="Times New Roman" w:hAnsi="Times New Roman"/>
          <w:b/>
        </w:rPr>
        <w:t>N Á V R H :</w:t>
      </w:r>
      <w:proofErr w:type="gramEnd"/>
    </w:p>
    <w:p w:rsidR="00C35BB2" w:rsidRPr="00C35BB2" w:rsidRDefault="00C35BB2" w:rsidP="00C35BB2">
      <w:pPr>
        <w:spacing w:after="0" w:line="240" w:lineRule="auto"/>
        <w:rPr>
          <w:rFonts w:ascii="Times New Roman" w:eastAsia="Times New Roman" w:hAnsi="Times New Roman"/>
        </w:rPr>
      </w:pPr>
      <w:r w:rsidRPr="00C35BB2">
        <w:rPr>
          <w:rFonts w:ascii="Times New Roman" w:eastAsia="Times New Roman" w:hAnsi="Times New Roman"/>
        </w:rPr>
        <w:t>1 / Stanovení dlouhodobého konceptu vzdělávání na I. a II stupni obec Nučice - Tachlovice.</w:t>
      </w:r>
    </w:p>
    <w:p w:rsidR="00C35BB2" w:rsidRPr="00C35BB2" w:rsidRDefault="00C35BB2" w:rsidP="00C35BB2">
      <w:pPr>
        <w:spacing w:after="0" w:line="240" w:lineRule="auto"/>
        <w:rPr>
          <w:rFonts w:ascii="Times New Roman" w:eastAsia="Times New Roman" w:hAnsi="Times New Roman"/>
        </w:rPr>
      </w:pPr>
      <w:r w:rsidRPr="00C35BB2">
        <w:rPr>
          <w:rFonts w:ascii="Times New Roman" w:eastAsia="Times New Roman" w:hAnsi="Times New Roman"/>
        </w:rPr>
        <w:t xml:space="preserve">2 / Rozvoj dopravní infrastruktury </w:t>
      </w:r>
    </w:p>
    <w:p w:rsidR="001C76E5" w:rsidRDefault="00C35BB2" w:rsidP="00C35BB2">
      <w:pPr>
        <w:spacing w:after="0" w:line="240" w:lineRule="auto"/>
        <w:rPr>
          <w:rFonts w:ascii="Times New Roman" w:eastAsia="Times New Roman" w:hAnsi="Times New Roman"/>
        </w:rPr>
      </w:pPr>
      <w:r w:rsidRPr="00C35BB2">
        <w:rPr>
          <w:rFonts w:ascii="Times New Roman" w:eastAsia="Times New Roman" w:hAnsi="Times New Roman"/>
        </w:rPr>
        <w:t xml:space="preserve">3 / Dokončení propojení pro pěší a cyklisty mezi obcí Tachlovice - </w:t>
      </w:r>
      <w:proofErr w:type="spellStart"/>
      <w:r w:rsidRPr="00C35BB2">
        <w:rPr>
          <w:rFonts w:ascii="Times New Roman" w:eastAsia="Times New Roman" w:hAnsi="Times New Roman"/>
        </w:rPr>
        <w:t>Dobříč</w:t>
      </w:r>
      <w:proofErr w:type="spellEnd"/>
      <w:r w:rsidRPr="00C35BB2">
        <w:rPr>
          <w:rFonts w:ascii="Times New Roman" w:eastAsia="Times New Roman" w:hAnsi="Times New Roman"/>
        </w:rPr>
        <w:t xml:space="preserve"> </w:t>
      </w:r>
    </w:p>
    <w:p w:rsidR="001C76E5" w:rsidRDefault="00C35BB2" w:rsidP="00C35BB2">
      <w:pPr>
        <w:spacing w:after="0" w:line="240" w:lineRule="auto"/>
        <w:rPr>
          <w:rFonts w:ascii="Times New Roman" w:eastAsia="Times New Roman" w:hAnsi="Times New Roman"/>
        </w:rPr>
      </w:pPr>
      <w:r w:rsidRPr="00C35BB2">
        <w:rPr>
          <w:rFonts w:ascii="Times New Roman" w:eastAsia="Times New Roman" w:hAnsi="Times New Roman"/>
        </w:rPr>
        <w:t xml:space="preserve">4 / Vybudování chodníku souběžně se silnicí II.  101 </w:t>
      </w:r>
    </w:p>
    <w:p w:rsidR="00C35BB2" w:rsidRDefault="00C35BB2" w:rsidP="00C35BB2">
      <w:pPr>
        <w:spacing w:after="0" w:line="240" w:lineRule="auto"/>
        <w:rPr>
          <w:rFonts w:ascii="Times New Roman" w:eastAsia="Times New Roman" w:hAnsi="Times New Roman"/>
        </w:rPr>
      </w:pPr>
      <w:r w:rsidRPr="00C35BB2">
        <w:rPr>
          <w:rFonts w:ascii="Times New Roman" w:eastAsia="Times New Roman" w:hAnsi="Times New Roman"/>
        </w:rPr>
        <w:t xml:space="preserve">5 / Revitalizace </w:t>
      </w:r>
      <w:proofErr w:type="spellStart"/>
      <w:r w:rsidRPr="00C35BB2">
        <w:rPr>
          <w:rFonts w:ascii="Times New Roman" w:eastAsia="Times New Roman" w:hAnsi="Times New Roman"/>
        </w:rPr>
        <w:t>Radotínského</w:t>
      </w:r>
      <w:proofErr w:type="spellEnd"/>
      <w:r w:rsidRPr="00C35BB2">
        <w:rPr>
          <w:rFonts w:ascii="Times New Roman" w:eastAsia="Times New Roman" w:hAnsi="Times New Roman"/>
        </w:rPr>
        <w:t xml:space="preserve"> potoka od </w:t>
      </w:r>
      <w:proofErr w:type="spellStart"/>
      <w:r w:rsidRPr="00C35BB2">
        <w:rPr>
          <w:rFonts w:ascii="Times New Roman" w:eastAsia="Times New Roman" w:hAnsi="Times New Roman"/>
        </w:rPr>
        <w:t>Ptic</w:t>
      </w:r>
      <w:proofErr w:type="spellEnd"/>
      <w:r w:rsidRPr="00C35BB2">
        <w:rPr>
          <w:rFonts w:ascii="Times New Roman" w:eastAsia="Times New Roman" w:hAnsi="Times New Roman"/>
        </w:rPr>
        <w:t xml:space="preserve"> na hranice CHKO. Včetně doprovodné zeleně. </w:t>
      </w:r>
    </w:p>
    <w:p w:rsidR="00C35BB2" w:rsidRPr="00C35BB2" w:rsidRDefault="00C35BB2" w:rsidP="00C35BB2">
      <w:pPr>
        <w:spacing w:after="0" w:line="240" w:lineRule="auto"/>
        <w:rPr>
          <w:rFonts w:ascii="Times New Roman" w:eastAsia="Times New Roman" w:hAnsi="Times New Roman"/>
        </w:rPr>
      </w:pPr>
    </w:p>
    <w:p w:rsidR="00C35BB2" w:rsidRPr="00C35BB2" w:rsidRDefault="00C35BB2" w:rsidP="00716920">
      <w:pPr>
        <w:spacing w:after="0"/>
        <w:rPr>
          <w:rFonts w:ascii="Times New Roman" w:hAnsi="Times New Roman"/>
          <w:b/>
        </w:rPr>
      </w:pPr>
      <w:r>
        <w:rPr>
          <w:rFonts w:ascii="Times New Roman" w:eastAsia="Times New Roman" w:hAnsi="Times New Roman"/>
          <w:b/>
        </w:rPr>
        <w:t xml:space="preserve">Rozvoj dopravní infrastruktury </w:t>
      </w:r>
    </w:p>
    <w:p w:rsidR="00C22F4A" w:rsidRPr="00716920" w:rsidRDefault="00081172" w:rsidP="00E243ED">
      <w:pPr>
        <w:spacing w:after="0"/>
        <w:jc w:val="both"/>
        <w:rPr>
          <w:rFonts w:ascii="Times New Roman" w:hAnsi="Times New Roman"/>
        </w:rPr>
      </w:pPr>
      <w:r>
        <w:rPr>
          <w:rFonts w:ascii="Times New Roman" w:hAnsi="Times New Roman"/>
        </w:rPr>
        <w:t xml:space="preserve">Rozvoj </w:t>
      </w:r>
      <w:r w:rsidR="00392D52" w:rsidRPr="00716920">
        <w:rPr>
          <w:rFonts w:ascii="Times New Roman" w:hAnsi="Times New Roman"/>
        </w:rPr>
        <w:t xml:space="preserve">infrastruktury nespočívá jen ve veřejném zařízení, ale i v jeho správě, údržbě a </w:t>
      </w:r>
      <w:proofErr w:type="gramStart"/>
      <w:r w:rsidR="00392D52" w:rsidRPr="00716920">
        <w:rPr>
          <w:rFonts w:ascii="Times New Roman" w:hAnsi="Times New Roman"/>
        </w:rPr>
        <w:t>rozvoji,  aby</w:t>
      </w:r>
      <w:proofErr w:type="gramEnd"/>
      <w:r w:rsidR="00392D52" w:rsidRPr="00716920">
        <w:rPr>
          <w:rFonts w:ascii="Times New Roman" w:hAnsi="Times New Roman"/>
        </w:rPr>
        <w:t xml:space="preserve"> usnadnil dopravu lidí a zboží, poskytl vodu k pití i technickému využití, bezpečně naložil s komunálním odpadem</w:t>
      </w:r>
      <w:r w:rsidR="00716920" w:rsidRPr="00716920">
        <w:rPr>
          <w:rFonts w:ascii="Times New Roman" w:hAnsi="Times New Roman"/>
        </w:rPr>
        <w:t>.</w:t>
      </w:r>
      <w:r w:rsidR="00716920">
        <w:rPr>
          <w:rFonts w:ascii="Times New Roman" w:hAnsi="Times New Roman"/>
        </w:rPr>
        <w:t xml:space="preserve"> Problém – nedostatek finančních prostředků v regionu.</w:t>
      </w:r>
    </w:p>
    <w:p w:rsidR="00716920" w:rsidRPr="00716920" w:rsidRDefault="00716920" w:rsidP="001C76E5">
      <w:pPr>
        <w:pStyle w:val="Odstavecseseznamem"/>
        <w:spacing w:after="0" w:line="240" w:lineRule="auto"/>
        <w:jc w:val="both"/>
        <w:rPr>
          <w:rFonts w:ascii="Times New Roman" w:hAnsi="Times New Roman"/>
          <w:sz w:val="24"/>
          <w:szCs w:val="24"/>
        </w:rPr>
      </w:pPr>
      <w:r w:rsidRPr="001C76E5">
        <w:rPr>
          <w:rFonts w:ascii="Times New Roman" w:hAnsi="Times New Roman"/>
          <w:i/>
          <w:u w:val="single"/>
        </w:rPr>
        <w:t>Rozvoj dopravní infrastruktury:</w:t>
      </w:r>
      <w:r w:rsidRPr="00716920">
        <w:rPr>
          <w:rFonts w:ascii="Times New Roman" w:hAnsi="Times New Roman"/>
        </w:rPr>
        <w:t xml:space="preserve"> např. </w:t>
      </w:r>
      <w:r w:rsidR="009372A6">
        <w:rPr>
          <w:rFonts w:ascii="Times New Roman" w:hAnsi="Times New Roman"/>
        </w:rPr>
        <w:t xml:space="preserve"> podporovat </w:t>
      </w:r>
      <w:r w:rsidRPr="00716920">
        <w:rPr>
          <w:rFonts w:ascii="Times New Roman" w:hAnsi="Times New Roman"/>
        </w:rPr>
        <w:t>zřízení zastávky autobusů a zřízení parkoviště pro auta Na Škrobech (nad Jinočany), kde by se měla vybudovat i želez</w:t>
      </w:r>
      <w:r>
        <w:rPr>
          <w:rFonts w:ascii="Times New Roman" w:hAnsi="Times New Roman"/>
        </w:rPr>
        <w:t xml:space="preserve">niční </w:t>
      </w:r>
      <w:proofErr w:type="gramStart"/>
      <w:r>
        <w:rPr>
          <w:rFonts w:ascii="Times New Roman" w:hAnsi="Times New Roman"/>
        </w:rPr>
        <w:t>zastávka –doprava</w:t>
      </w:r>
      <w:proofErr w:type="gramEnd"/>
      <w:r>
        <w:rPr>
          <w:rFonts w:ascii="Times New Roman" w:hAnsi="Times New Roman"/>
        </w:rPr>
        <w:t xml:space="preserve"> vlakem  do Prahy-Smíchova trvá cca 8-10 minut</w:t>
      </w:r>
      <w:r w:rsidR="009372A6">
        <w:rPr>
          <w:rFonts w:ascii="Times New Roman" w:hAnsi="Times New Roman"/>
        </w:rPr>
        <w:t xml:space="preserve"> a rekonstrukci žel.zastávky ve </w:t>
      </w:r>
      <w:proofErr w:type="spellStart"/>
      <w:r w:rsidR="009372A6">
        <w:rPr>
          <w:rFonts w:ascii="Times New Roman" w:hAnsi="Times New Roman"/>
        </w:rPr>
        <w:t>Zbuzanech</w:t>
      </w:r>
      <w:proofErr w:type="spellEnd"/>
      <w:r w:rsidR="009372A6">
        <w:rPr>
          <w:rFonts w:ascii="Times New Roman" w:hAnsi="Times New Roman"/>
        </w:rPr>
        <w:t xml:space="preserve"> včetně zřízení </w:t>
      </w:r>
      <w:r>
        <w:rPr>
          <w:rFonts w:ascii="Times New Roman" w:hAnsi="Times New Roman"/>
        </w:rPr>
        <w:t>záchytné</w:t>
      </w:r>
      <w:r w:rsidR="009372A6">
        <w:rPr>
          <w:rFonts w:ascii="Times New Roman" w:hAnsi="Times New Roman"/>
        </w:rPr>
        <w:t>ho</w:t>
      </w:r>
      <w:r>
        <w:rPr>
          <w:rFonts w:ascii="Times New Roman" w:hAnsi="Times New Roman"/>
        </w:rPr>
        <w:t xml:space="preserve"> parkoviště za tímtéž účelem – použití vlaku do Prahy na Smíchov.</w:t>
      </w:r>
    </w:p>
    <w:p w:rsidR="00716920" w:rsidRPr="00716920" w:rsidRDefault="009372A6" w:rsidP="001C76E5">
      <w:pPr>
        <w:pStyle w:val="Odstavecseseznamem"/>
        <w:spacing w:after="0" w:line="240" w:lineRule="auto"/>
        <w:jc w:val="both"/>
        <w:rPr>
          <w:rFonts w:ascii="Times New Roman" w:hAnsi="Times New Roman"/>
          <w:sz w:val="24"/>
          <w:szCs w:val="24"/>
        </w:rPr>
      </w:pPr>
      <w:r>
        <w:rPr>
          <w:rFonts w:ascii="Times New Roman" w:hAnsi="Times New Roman"/>
        </w:rPr>
        <w:t>Podpora r</w:t>
      </w:r>
      <w:r w:rsidR="00716920" w:rsidRPr="00716920">
        <w:rPr>
          <w:rFonts w:ascii="Times New Roman" w:hAnsi="Times New Roman"/>
        </w:rPr>
        <w:t>ekonstrukce nádraží v Nučicích a v</w:t>
      </w:r>
      <w:r w:rsidR="00716920">
        <w:rPr>
          <w:rFonts w:ascii="Times New Roman" w:hAnsi="Times New Roman"/>
        </w:rPr>
        <w:t> </w:t>
      </w:r>
      <w:r w:rsidR="00716920" w:rsidRPr="00716920">
        <w:rPr>
          <w:rFonts w:ascii="Times New Roman" w:hAnsi="Times New Roman"/>
        </w:rPr>
        <w:t>Rudné</w:t>
      </w:r>
    </w:p>
    <w:p w:rsidR="00222774" w:rsidRPr="00C173CA" w:rsidRDefault="00716920" w:rsidP="001C76E5">
      <w:pPr>
        <w:pStyle w:val="Odstavecseseznamem"/>
        <w:spacing w:after="0" w:line="240" w:lineRule="auto"/>
        <w:jc w:val="both"/>
        <w:rPr>
          <w:rFonts w:ascii="Times New Roman" w:hAnsi="Times New Roman"/>
        </w:rPr>
      </w:pPr>
      <w:r w:rsidRPr="001C76E5">
        <w:rPr>
          <w:rFonts w:ascii="Times New Roman" w:hAnsi="Times New Roman"/>
          <w:i/>
          <w:u w:val="single"/>
        </w:rPr>
        <w:t xml:space="preserve">Vybudování bezpečného chodníku pro </w:t>
      </w:r>
      <w:proofErr w:type="gramStart"/>
      <w:r w:rsidRPr="001C76E5">
        <w:rPr>
          <w:rFonts w:ascii="Times New Roman" w:hAnsi="Times New Roman"/>
          <w:i/>
          <w:u w:val="single"/>
        </w:rPr>
        <w:t>pěší</w:t>
      </w:r>
      <w:r w:rsidR="00C173CA" w:rsidRPr="00C173CA">
        <w:rPr>
          <w:rFonts w:ascii="Times New Roman" w:hAnsi="Times New Roman"/>
        </w:rPr>
        <w:t xml:space="preserve"> </w:t>
      </w:r>
      <w:r w:rsidRPr="00C173CA">
        <w:rPr>
          <w:rFonts w:ascii="Times New Roman" w:hAnsi="Times New Roman"/>
        </w:rPr>
        <w:t xml:space="preserve"> </w:t>
      </w:r>
      <w:r w:rsidR="00222774" w:rsidRPr="00C173CA">
        <w:rPr>
          <w:rFonts w:ascii="Times New Roman" w:hAnsi="Times New Roman"/>
        </w:rPr>
        <w:t>z </w:t>
      </w:r>
      <w:proofErr w:type="spellStart"/>
      <w:r w:rsidR="00222774" w:rsidRPr="00C173CA">
        <w:rPr>
          <w:rFonts w:ascii="Times New Roman" w:hAnsi="Times New Roman"/>
        </w:rPr>
        <w:t>Tachlovic</w:t>
      </w:r>
      <w:proofErr w:type="spellEnd"/>
      <w:proofErr w:type="gramEnd"/>
      <w:r w:rsidR="00222774" w:rsidRPr="00C173CA">
        <w:rPr>
          <w:rFonts w:ascii="Times New Roman" w:hAnsi="Times New Roman"/>
        </w:rPr>
        <w:t xml:space="preserve"> do Nučic</w:t>
      </w:r>
      <w:r w:rsidR="00C173CA" w:rsidRPr="00C173CA">
        <w:rPr>
          <w:rFonts w:ascii="Times New Roman" w:hAnsi="Times New Roman"/>
        </w:rPr>
        <w:t xml:space="preserve"> </w:t>
      </w:r>
      <w:r w:rsidR="009372A6">
        <w:rPr>
          <w:rFonts w:ascii="Times New Roman" w:hAnsi="Times New Roman"/>
        </w:rPr>
        <w:t xml:space="preserve">souběžně se silnicí II. 101 </w:t>
      </w:r>
      <w:r w:rsidR="00C173CA" w:rsidRPr="00C173CA">
        <w:rPr>
          <w:rFonts w:ascii="Times New Roman" w:hAnsi="Times New Roman"/>
        </w:rPr>
        <w:t xml:space="preserve">s možností </w:t>
      </w:r>
      <w:r w:rsidR="00C173CA">
        <w:rPr>
          <w:rFonts w:ascii="Times New Roman" w:hAnsi="Times New Roman"/>
        </w:rPr>
        <w:t xml:space="preserve">pokračování </w:t>
      </w:r>
      <w:r w:rsidR="009372A6">
        <w:rPr>
          <w:rFonts w:ascii="Times New Roman" w:hAnsi="Times New Roman"/>
        </w:rPr>
        <w:t xml:space="preserve">přes Vinici </w:t>
      </w:r>
      <w:r w:rsidR="00C173CA">
        <w:rPr>
          <w:rFonts w:ascii="Times New Roman" w:hAnsi="Times New Roman"/>
        </w:rPr>
        <w:t>do Rudné.</w:t>
      </w:r>
      <w:r w:rsidR="009372A6">
        <w:rPr>
          <w:rFonts w:ascii="Times New Roman" w:hAnsi="Times New Roman"/>
        </w:rPr>
        <w:t xml:space="preserve"> Chodník by navazoval na další pěší a </w:t>
      </w:r>
      <w:proofErr w:type="gramStart"/>
      <w:r w:rsidR="009372A6">
        <w:rPr>
          <w:rFonts w:ascii="Times New Roman" w:hAnsi="Times New Roman"/>
        </w:rPr>
        <w:t>cyklistickou  cestu</w:t>
      </w:r>
      <w:proofErr w:type="gramEnd"/>
      <w:r w:rsidR="009372A6">
        <w:rPr>
          <w:rFonts w:ascii="Times New Roman" w:hAnsi="Times New Roman"/>
        </w:rPr>
        <w:t xml:space="preserve"> z </w:t>
      </w:r>
      <w:proofErr w:type="spellStart"/>
      <w:r w:rsidR="009372A6">
        <w:rPr>
          <w:rFonts w:ascii="Times New Roman" w:hAnsi="Times New Roman"/>
        </w:rPr>
        <w:t>Tachlovic</w:t>
      </w:r>
      <w:proofErr w:type="spellEnd"/>
      <w:r w:rsidR="009372A6">
        <w:rPr>
          <w:rFonts w:ascii="Times New Roman" w:hAnsi="Times New Roman"/>
        </w:rPr>
        <w:t xml:space="preserve"> přes </w:t>
      </w:r>
      <w:proofErr w:type="spellStart"/>
      <w:r w:rsidR="009372A6">
        <w:rPr>
          <w:rFonts w:ascii="Times New Roman" w:hAnsi="Times New Roman"/>
        </w:rPr>
        <w:t>Kapalíňák</w:t>
      </w:r>
      <w:proofErr w:type="spellEnd"/>
      <w:r w:rsidR="009372A6">
        <w:rPr>
          <w:rFonts w:ascii="Times New Roman" w:hAnsi="Times New Roman"/>
        </w:rPr>
        <w:t>-</w:t>
      </w:r>
      <w:proofErr w:type="spellStart"/>
      <w:r w:rsidR="009372A6">
        <w:rPr>
          <w:rFonts w:ascii="Times New Roman" w:hAnsi="Times New Roman"/>
        </w:rPr>
        <w:t>Dobříč</w:t>
      </w:r>
      <w:proofErr w:type="spellEnd"/>
      <w:r w:rsidR="009372A6">
        <w:rPr>
          <w:rFonts w:ascii="Times New Roman" w:hAnsi="Times New Roman"/>
        </w:rPr>
        <w:t>.</w:t>
      </w:r>
    </w:p>
    <w:p w:rsidR="001C76E5" w:rsidRDefault="001C76E5" w:rsidP="00222774">
      <w:pPr>
        <w:spacing w:after="0" w:line="240" w:lineRule="auto"/>
        <w:jc w:val="both"/>
        <w:rPr>
          <w:rFonts w:ascii="Times New Roman" w:hAnsi="Times New Roman"/>
        </w:rPr>
      </w:pPr>
      <w:r>
        <w:rPr>
          <w:rFonts w:ascii="Times New Roman" w:hAnsi="Times New Roman"/>
        </w:rPr>
        <w:t xml:space="preserve">              </w:t>
      </w:r>
      <w:r w:rsidR="00222774" w:rsidRPr="001C76E5">
        <w:rPr>
          <w:rFonts w:ascii="Times New Roman" w:hAnsi="Times New Roman"/>
          <w:i/>
          <w:u w:val="single"/>
        </w:rPr>
        <w:t xml:space="preserve">Revitalizace </w:t>
      </w:r>
      <w:proofErr w:type="spellStart"/>
      <w:r w:rsidR="00222774" w:rsidRPr="001C76E5">
        <w:rPr>
          <w:rFonts w:ascii="Times New Roman" w:hAnsi="Times New Roman"/>
          <w:i/>
          <w:u w:val="single"/>
        </w:rPr>
        <w:t>Radotínského</w:t>
      </w:r>
      <w:proofErr w:type="spellEnd"/>
      <w:r w:rsidR="00222774" w:rsidRPr="001C76E5">
        <w:rPr>
          <w:rFonts w:ascii="Times New Roman" w:hAnsi="Times New Roman"/>
          <w:i/>
          <w:u w:val="single"/>
        </w:rPr>
        <w:t xml:space="preserve"> </w:t>
      </w:r>
      <w:proofErr w:type="gramStart"/>
      <w:r w:rsidR="00222774" w:rsidRPr="001C76E5">
        <w:rPr>
          <w:rFonts w:ascii="Times New Roman" w:hAnsi="Times New Roman"/>
          <w:i/>
          <w:u w:val="single"/>
        </w:rPr>
        <w:t>potoka</w:t>
      </w:r>
      <w:r w:rsidR="00222774" w:rsidRPr="00C173CA">
        <w:rPr>
          <w:rFonts w:ascii="Times New Roman" w:hAnsi="Times New Roman"/>
        </w:rPr>
        <w:t xml:space="preserve">  již</w:t>
      </w:r>
      <w:proofErr w:type="gramEnd"/>
      <w:r w:rsidR="00222774" w:rsidRPr="00C173CA">
        <w:rPr>
          <w:rFonts w:ascii="Times New Roman" w:hAnsi="Times New Roman"/>
        </w:rPr>
        <w:t xml:space="preserve"> od Ptic </w:t>
      </w:r>
      <w:r w:rsidR="00C173CA" w:rsidRPr="00C173CA">
        <w:rPr>
          <w:rFonts w:ascii="Times New Roman" w:hAnsi="Times New Roman"/>
        </w:rPr>
        <w:t>–</w:t>
      </w:r>
      <w:r w:rsidR="00222774" w:rsidRPr="00C173CA">
        <w:rPr>
          <w:rFonts w:ascii="Times New Roman" w:hAnsi="Times New Roman"/>
        </w:rPr>
        <w:t xml:space="preserve"> je</w:t>
      </w:r>
      <w:r w:rsidR="00C173CA" w:rsidRPr="00C173CA">
        <w:rPr>
          <w:rFonts w:ascii="Times New Roman" w:hAnsi="Times New Roman"/>
        </w:rPr>
        <w:t xml:space="preserve"> to </w:t>
      </w:r>
      <w:r w:rsidR="00222774" w:rsidRPr="00C173CA">
        <w:rPr>
          <w:rFonts w:ascii="Times New Roman" w:hAnsi="Times New Roman"/>
        </w:rPr>
        <w:t xml:space="preserve"> proces nápravy nevhodně provedených úprav </w:t>
      </w:r>
    </w:p>
    <w:p w:rsidR="00222774" w:rsidRDefault="00222774" w:rsidP="001C76E5">
      <w:pPr>
        <w:spacing w:after="0" w:line="240" w:lineRule="auto"/>
        <w:ind w:left="709"/>
        <w:jc w:val="both"/>
        <w:rPr>
          <w:rFonts w:ascii="Times New Roman" w:hAnsi="Times New Roman"/>
        </w:rPr>
      </w:pPr>
      <w:r w:rsidRPr="00C173CA">
        <w:rPr>
          <w:rFonts w:ascii="Times New Roman" w:hAnsi="Times New Roman"/>
        </w:rPr>
        <w:t>(</w:t>
      </w:r>
      <w:hyperlink r:id="rId8" w:tooltip="Regulace toku" w:history="1">
        <w:r w:rsidRPr="00C173CA">
          <w:rPr>
            <w:rStyle w:val="Hypertextovodkaz"/>
            <w:rFonts w:ascii="Times New Roman" w:hAnsi="Times New Roman"/>
            <w:color w:val="auto"/>
            <w:u w:val="none"/>
          </w:rPr>
          <w:t>regulace toku</w:t>
        </w:r>
      </w:hyperlink>
      <w:r w:rsidRPr="00C173CA">
        <w:rPr>
          <w:rFonts w:ascii="Times New Roman" w:hAnsi="Times New Roman"/>
        </w:rPr>
        <w:t xml:space="preserve">) směrem k původnímu, přírodě blízkému stavu s cílem obnovy přirozené funkce vodních </w:t>
      </w:r>
      <w:hyperlink r:id="rId9" w:tooltip="Ekosystém" w:history="1">
        <w:r w:rsidRPr="00C173CA">
          <w:rPr>
            <w:rStyle w:val="Hypertextovodkaz"/>
            <w:rFonts w:ascii="Times New Roman" w:hAnsi="Times New Roman"/>
            <w:color w:val="auto"/>
            <w:u w:val="none"/>
          </w:rPr>
          <w:t>ekosystémů</w:t>
        </w:r>
      </w:hyperlink>
      <w:r w:rsidR="00C173CA">
        <w:rPr>
          <w:rFonts w:ascii="Times New Roman" w:hAnsi="Times New Roman"/>
        </w:rPr>
        <w:t>.</w:t>
      </w:r>
    </w:p>
    <w:tbl>
      <w:tblPr>
        <w:tblW w:w="0" w:type="auto"/>
        <w:tblCellSpacing w:w="15" w:type="dxa"/>
        <w:tblCellMar>
          <w:top w:w="15" w:type="dxa"/>
          <w:left w:w="15" w:type="dxa"/>
          <w:bottom w:w="15" w:type="dxa"/>
          <w:right w:w="15" w:type="dxa"/>
        </w:tblCellMar>
        <w:tblLook w:val="04A0"/>
      </w:tblPr>
      <w:tblGrid>
        <w:gridCol w:w="5546"/>
      </w:tblGrid>
      <w:tr w:rsidR="00222774" w:rsidRPr="00C173CA" w:rsidTr="00222774">
        <w:trPr>
          <w:tblCellSpacing w:w="15" w:type="dxa"/>
        </w:trPr>
        <w:tc>
          <w:tcPr>
            <w:tcW w:w="0" w:type="auto"/>
            <w:vAlign w:val="center"/>
          </w:tcPr>
          <w:p w:rsidR="00222774" w:rsidRPr="00C173CA" w:rsidRDefault="00C173CA" w:rsidP="001C76E5">
            <w:pPr>
              <w:ind w:left="709"/>
              <w:rPr>
                <w:rFonts w:ascii="Times New Roman" w:hAnsi="Times New Roman"/>
                <w:sz w:val="24"/>
                <w:szCs w:val="24"/>
              </w:rPr>
            </w:pPr>
            <w:r>
              <w:rPr>
                <w:rFonts w:ascii="Times New Roman" w:hAnsi="Times New Roman"/>
              </w:rPr>
              <w:t>V Tachlovicích jde výhledově o opravu hráze rybníka</w:t>
            </w:r>
          </w:p>
        </w:tc>
      </w:tr>
    </w:tbl>
    <w:p w:rsidR="00716920" w:rsidRDefault="00222774" w:rsidP="00716920">
      <w:pPr>
        <w:spacing w:after="0" w:line="240" w:lineRule="auto"/>
        <w:jc w:val="both"/>
        <w:rPr>
          <w:rFonts w:ascii="Times New Roman" w:hAnsi="Times New Roman"/>
        </w:rPr>
      </w:pPr>
      <w:r>
        <w:rPr>
          <w:rFonts w:ascii="Times New Roman" w:hAnsi="Times New Roman"/>
        </w:rPr>
        <w:t xml:space="preserve"> </w:t>
      </w:r>
    </w:p>
    <w:p w:rsidR="00716920" w:rsidRPr="001C76E5" w:rsidRDefault="001C76E5" w:rsidP="001C76E5">
      <w:pPr>
        <w:spacing w:after="0"/>
        <w:rPr>
          <w:rFonts w:ascii="Times New Roman" w:eastAsia="Times New Roman" w:hAnsi="Times New Roman"/>
          <w:b/>
          <w:sz w:val="24"/>
          <w:szCs w:val="24"/>
          <w:u w:val="single"/>
        </w:rPr>
      </w:pPr>
      <w:r w:rsidRPr="001C76E5">
        <w:rPr>
          <w:rFonts w:ascii="Times New Roman" w:eastAsia="Times New Roman" w:hAnsi="Times New Roman"/>
          <w:b/>
          <w:sz w:val="24"/>
          <w:szCs w:val="24"/>
          <w:u w:val="single"/>
        </w:rPr>
        <w:t xml:space="preserve">3 / </w:t>
      </w:r>
      <w:proofErr w:type="gramStart"/>
      <w:r w:rsidRPr="001C76E5">
        <w:rPr>
          <w:rFonts w:ascii="Times New Roman" w:eastAsia="Times New Roman" w:hAnsi="Times New Roman"/>
          <w:b/>
          <w:sz w:val="24"/>
          <w:szCs w:val="24"/>
          <w:u w:val="single"/>
        </w:rPr>
        <w:t xml:space="preserve">Hospodaření  </w:t>
      </w:r>
      <w:r w:rsidR="00C173CA" w:rsidRPr="001C76E5">
        <w:rPr>
          <w:rFonts w:ascii="Times New Roman" w:hAnsi="Times New Roman"/>
          <w:b/>
          <w:sz w:val="24"/>
          <w:szCs w:val="24"/>
          <w:u w:val="single"/>
        </w:rPr>
        <w:t>Základní</w:t>
      </w:r>
      <w:proofErr w:type="gramEnd"/>
      <w:r w:rsidR="00C173CA" w:rsidRPr="001C76E5">
        <w:rPr>
          <w:rFonts w:ascii="Times New Roman" w:hAnsi="Times New Roman"/>
          <w:b/>
          <w:sz w:val="24"/>
          <w:szCs w:val="24"/>
          <w:u w:val="single"/>
        </w:rPr>
        <w:t xml:space="preserve"> školy a Mateřské školky v </w:t>
      </w:r>
      <w:proofErr w:type="spellStart"/>
      <w:r w:rsidR="00C173CA" w:rsidRPr="001C76E5">
        <w:rPr>
          <w:rFonts w:ascii="Times New Roman" w:hAnsi="Times New Roman"/>
          <w:b/>
          <w:sz w:val="24"/>
          <w:szCs w:val="24"/>
          <w:u w:val="single"/>
        </w:rPr>
        <w:t>Tachlovicích</w:t>
      </w:r>
      <w:proofErr w:type="spellEnd"/>
      <w:r w:rsidRPr="001C76E5">
        <w:rPr>
          <w:rFonts w:ascii="Times New Roman" w:eastAsia="Times New Roman" w:hAnsi="Times New Roman"/>
          <w:b/>
          <w:sz w:val="24"/>
          <w:szCs w:val="24"/>
          <w:u w:val="single"/>
        </w:rPr>
        <w:t xml:space="preserve"> a výhled na rok 2013</w:t>
      </w:r>
    </w:p>
    <w:p w:rsidR="001C76E5" w:rsidRDefault="001C76E5" w:rsidP="00716920">
      <w:pPr>
        <w:spacing w:after="0" w:line="240" w:lineRule="auto"/>
        <w:jc w:val="both"/>
        <w:rPr>
          <w:rFonts w:ascii="Times New Roman" w:hAnsi="Times New Roman"/>
        </w:rPr>
      </w:pPr>
    </w:p>
    <w:p w:rsidR="00C173CA" w:rsidRDefault="00C173CA" w:rsidP="00716920">
      <w:pPr>
        <w:spacing w:after="0" w:line="240" w:lineRule="auto"/>
        <w:jc w:val="both"/>
        <w:rPr>
          <w:rFonts w:ascii="Times New Roman" w:hAnsi="Times New Roman"/>
        </w:rPr>
      </w:pPr>
      <w:r>
        <w:rPr>
          <w:rFonts w:ascii="Times New Roman" w:hAnsi="Times New Roman"/>
        </w:rPr>
        <w:t xml:space="preserve">Zastupitelům byl předložen upravený rozpočet hospodaření Základní a Mateřské školy v Tachlovicích. Z tohoto rozpočtu jsou patrné zvýšené náklady na provoz Mateřské školky. V rozpočtu je částka za energie, </w:t>
      </w:r>
      <w:proofErr w:type="gramStart"/>
      <w:r>
        <w:rPr>
          <w:rFonts w:ascii="Times New Roman" w:hAnsi="Times New Roman"/>
        </w:rPr>
        <w:t>která  se</w:t>
      </w:r>
      <w:proofErr w:type="gramEnd"/>
      <w:r>
        <w:rPr>
          <w:rFonts w:ascii="Times New Roman" w:hAnsi="Times New Roman"/>
        </w:rPr>
        <w:t xml:space="preserve"> bude na konci roku zvyšovat. Bude potřebné provést úpravy v budově Základní školy, které povedou k úspoře energie, např. zateplení sklepa, </w:t>
      </w:r>
      <w:r w:rsidR="00FA722A">
        <w:rPr>
          <w:rFonts w:ascii="Times New Roman" w:hAnsi="Times New Roman"/>
        </w:rPr>
        <w:t xml:space="preserve">vchod do místnosti nynější 1. </w:t>
      </w:r>
      <w:proofErr w:type="gramStart"/>
      <w:r w:rsidR="00FA722A">
        <w:rPr>
          <w:rFonts w:ascii="Times New Roman" w:hAnsi="Times New Roman"/>
        </w:rPr>
        <w:t>třídy  vybudovat</w:t>
      </w:r>
      <w:proofErr w:type="gramEnd"/>
      <w:r w:rsidR="00FA722A">
        <w:rPr>
          <w:rFonts w:ascii="Times New Roman" w:hAnsi="Times New Roman"/>
        </w:rPr>
        <w:t xml:space="preserve"> na jiném místě  a nebude tak docházet k úniku tepla.</w:t>
      </w:r>
    </w:p>
    <w:p w:rsidR="00FA722A" w:rsidRDefault="00FA722A" w:rsidP="00716920">
      <w:pPr>
        <w:spacing w:after="0" w:line="240" w:lineRule="auto"/>
        <w:jc w:val="both"/>
        <w:rPr>
          <w:rFonts w:ascii="Times New Roman" w:hAnsi="Times New Roman"/>
        </w:rPr>
      </w:pPr>
    </w:p>
    <w:p w:rsidR="001C76E5" w:rsidRDefault="001C76E5" w:rsidP="00716920">
      <w:pPr>
        <w:spacing w:after="0" w:line="240" w:lineRule="auto"/>
        <w:jc w:val="both"/>
        <w:rPr>
          <w:rFonts w:ascii="Times New Roman" w:hAnsi="Times New Roman"/>
        </w:rPr>
      </w:pPr>
    </w:p>
    <w:p w:rsidR="001C76E5" w:rsidRDefault="001C76E5" w:rsidP="00716920">
      <w:pPr>
        <w:spacing w:after="0" w:line="240" w:lineRule="auto"/>
        <w:jc w:val="both"/>
        <w:rPr>
          <w:rFonts w:ascii="Times New Roman" w:hAnsi="Times New Roman"/>
        </w:rPr>
      </w:pPr>
    </w:p>
    <w:p w:rsidR="00FA722A" w:rsidRPr="000706E8" w:rsidRDefault="000706E8" w:rsidP="000706E8">
      <w:pPr>
        <w:spacing w:after="0"/>
        <w:rPr>
          <w:rFonts w:ascii="Times New Roman" w:eastAsia="Times New Roman" w:hAnsi="Times New Roman"/>
          <w:b/>
          <w:sz w:val="28"/>
          <w:szCs w:val="28"/>
        </w:rPr>
      </w:pPr>
      <w:r w:rsidRPr="000706E8">
        <w:rPr>
          <w:rFonts w:ascii="Times New Roman" w:eastAsia="Times New Roman" w:hAnsi="Times New Roman"/>
          <w:b/>
          <w:sz w:val="28"/>
          <w:szCs w:val="28"/>
        </w:rPr>
        <w:t xml:space="preserve">4 / </w:t>
      </w:r>
      <w:r w:rsidR="00FA722A" w:rsidRPr="000706E8">
        <w:rPr>
          <w:rFonts w:ascii="Times New Roman" w:hAnsi="Times New Roman"/>
          <w:b/>
          <w:sz w:val="28"/>
          <w:szCs w:val="28"/>
          <w:u w:val="single"/>
        </w:rPr>
        <w:t>Územní plán č. 5</w:t>
      </w:r>
      <w:r w:rsidRPr="000706E8">
        <w:rPr>
          <w:rFonts w:ascii="Times New Roman" w:hAnsi="Times New Roman"/>
          <w:b/>
          <w:sz w:val="28"/>
          <w:szCs w:val="28"/>
          <w:u w:val="single"/>
        </w:rPr>
        <w:t xml:space="preserve"> - informace</w:t>
      </w:r>
    </w:p>
    <w:p w:rsidR="00FA722A" w:rsidRPr="001C76E5" w:rsidRDefault="00FA722A" w:rsidP="00E243ED">
      <w:pPr>
        <w:pStyle w:val="Nadpis1"/>
        <w:spacing w:before="0" w:after="0"/>
        <w:jc w:val="both"/>
        <w:rPr>
          <w:rFonts w:ascii="Times New Roman" w:hAnsi="Times New Roman"/>
          <w:b w:val="0"/>
          <w:sz w:val="22"/>
          <w:szCs w:val="22"/>
        </w:rPr>
      </w:pPr>
      <w:r w:rsidRPr="00FA722A">
        <w:rPr>
          <w:sz w:val="22"/>
          <w:szCs w:val="22"/>
        </w:rPr>
        <w:t xml:space="preserve">Novela stavebního zákona přináší od 1. 1. 2013 řadu </w:t>
      </w:r>
      <w:proofErr w:type="gramStart"/>
      <w:r w:rsidRPr="00FA722A">
        <w:rPr>
          <w:sz w:val="22"/>
          <w:szCs w:val="22"/>
        </w:rPr>
        <w:t xml:space="preserve">změn </w:t>
      </w:r>
      <w:r>
        <w:rPr>
          <w:sz w:val="22"/>
          <w:szCs w:val="22"/>
        </w:rPr>
        <w:t>.</w:t>
      </w:r>
      <w:r w:rsidRPr="001C76E5">
        <w:rPr>
          <w:rFonts w:ascii="Times New Roman" w:hAnsi="Times New Roman"/>
          <w:b w:val="0"/>
          <w:sz w:val="22"/>
          <w:szCs w:val="22"/>
        </w:rPr>
        <w:t>Zákon</w:t>
      </w:r>
      <w:proofErr w:type="gramEnd"/>
      <w:r w:rsidRPr="001C76E5">
        <w:rPr>
          <w:rFonts w:ascii="Times New Roman" w:hAnsi="Times New Roman"/>
          <w:b w:val="0"/>
          <w:sz w:val="22"/>
          <w:szCs w:val="22"/>
        </w:rPr>
        <w:t xml:space="preserve"> č. 350/2012 Sb. s účinností od 1. ledna 2013 výrazně mění zákon č. 183/2006 Sb., o územním plánování a stavebním řádu (stavební zákon), a to tak, že se snaží ulehčit život nejen podnikatelské veřejnosti.Mezi nejdůležitější změny, které novelizace přináší, patří například </w:t>
      </w:r>
      <w:r w:rsidRPr="001C76E5">
        <w:rPr>
          <w:rStyle w:val="Siln"/>
          <w:rFonts w:ascii="Times New Roman" w:hAnsi="Times New Roman"/>
          <w:sz w:val="22"/>
          <w:szCs w:val="22"/>
        </w:rPr>
        <w:t>rozšíření okruhu staveb, které nevyžadují územní rozhodnutí ani územní souhlas</w:t>
      </w:r>
      <w:r w:rsidRPr="001C76E5">
        <w:rPr>
          <w:rFonts w:ascii="Times New Roman" w:hAnsi="Times New Roman"/>
          <w:b w:val="0"/>
          <w:sz w:val="22"/>
          <w:szCs w:val="22"/>
        </w:rPr>
        <w:t>. Rozšíří se také okruh staveb, které nevyžadují stavební povolení ani ohlášení stavebnímu úřadu (všechny energetické přípojky, všechny výrobky plnící funkci, reklamní zařízení atd.). Tyto záměry bude stavebník realizovat na základě územního rozhodnutí nebo územního souhlasu.</w:t>
      </w:r>
    </w:p>
    <w:p w:rsidR="00FA722A" w:rsidRDefault="00FA722A" w:rsidP="00FA722A">
      <w:pPr>
        <w:spacing w:after="0" w:line="240" w:lineRule="auto"/>
        <w:rPr>
          <w:rFonts w:ascii="Times New Roman" w:hAnsi="Times New Roman"/>
          <w:lang w:eastAsia="cs-CZ"/>
        </w:rPr>
      </w:pPr>
    </w:p>
    <w:p w:rsidR="00FA722A" w:rsidRPr="00FA722A" w:rsidRDefault="00FA722A" w:rsidP="00FA722A">
      <w:pPr>
        <w:spacing w:after="0" w:line="240" w:lineRule="auto"/>
        <w:rPr>
          <w:rFonts w:ascii="Times New Roman" w:hAnsi="Times New Roman"/>
          <w:lang w:eastAsia="cs-CZ"/>
        </w:rPr>
      </w:pPr>
      <w:r>
        <w:rPr>
          <w:rFonts w:ascii="Times New Roman" w:hAnsi="Times New Roman"/>
          <w:lang w:eastAsia="cs-CZ"/>
        </w:rPr>
        <w:t xml:space="preserve">Tato novelizace se dotýká i našeho Územního plánu č. 5, který se musí doplnit a upravit tak, aby </w:t>
      </w:r>
      <w:r w:rsidR="00706880">
        <w:rPr>
          <w:rFonts w:ascii="Times New Roman" w:hAnsi="Times New Roman"/>
          <w:lang w:eastAsia="cs-CZ"/>
        </w:rPr>
        <w:t>vyhovoval této novelizaci. Po jeho úpravách se bude opět schvalovat.</w:t>
      </w:r>
    </w:p>
    <w:p w:rsidR="00FA722A" w:rsidRPr="00FA722A" w:rsidRDefault="00FA722A" w:rsidP="00FA722A">
      <w:pPr>
        <w:spacing w:after="0" w:line="240" w:lineRule="auto"/>
        <w:jc w:val="both"/>
        <w:rPr>
          <w:rFonts w:ascii="Times New Roman" w:hAnsi="Times New Roman"/>
          <w:b/>
          <w:u w:val="single"/>
        </w:rPr>
      </w:pPr>
    </w:p>
    <w:p w:rsidR="00716920" w:rsidRDefault="00716920" w:rsidP="00716920">
      <w:pPr>
        <w:spacing w:after="0" w:line="240" w:lineRule="auto"/>
        <w:jc w:val="both"/>
        <w:rPr>
          <w:rFonts w:ascii="Times New Roman" w:hAnsi="Times New Roman"/>
        </w:rPr>
      </w:pPr>
    </w:p>
    <w:p w:rsidR="00B5554E" w:rsidRPr="00716920" w:rsidRDefault="00716920" w:rsidP="00716920">
      <w:pPr>
        <w:spacing w:after="0" w:line="240" w:lineRule="auto"/>
        <w:jc w:val="both"/>
        <w:rPr>
          <w:rFonts w:ascii="Times New Roman" w:hAnsi="Times New Roman"/>
          <w:sz w:val="24"/>
          <w:szCs w:val="24"/>
        </w:rPr>
      </w:pPr>
      <w:r w:rsidRPr="00716920">
        <w:rPr>
          <w:rFonts w:ascii="Times New Roman" w:hAnsi="Times New Roman"/>
        </w:rPr>
        <w:t xml:space="preserve"> </w:t>
      </w:r>
    </w:p>
    <w:p w:rsidR="00E41306" w:rsidRPr="003A58D9" w:rsidRDefault="00E41306" w:rsidP="00E41306">
      <w:pPr>
        <w:spacing w:after="0" w:line="240" w:lineRule="auto"/>
        <w:ind w:right="1"/>
        <w:jc w:val="both"/>
        <w:rPr>
          <w:rFonts w:ascii="Times New Roman" w:hAnsi="Times New Roman"/>
        </w:rPr>
      </w:pPr>
      <w:r w:rsidRPr="003A58D9">
        <w:rPr>
          <w:rFonts w:ascii="Times New Roman" w:hAnsi="Times New Roman"/>
        </w:rPr>
        <w:t xml:space="preserve">V Tachlovicích dne </w:t>
      </w:r>
      <w:r>
        <w:rPr>
          <w:rFonts w:ascii="Times New Roman" w:hAnsi="Times New Roman"/>
        </w:rPr>
        <w:t xml:space="preserve">  </w:t>
      </w:r>
      <w:proofErr w:type="gramStart"/>
      <w:r w:rsidR="00706880">
        <w:rPr>
          <w:rFonts w:ascii="Times New Roman" w:hAnsi="Times New Roman"/>
        </w:rPr>
        <w:t>7.2.2013</w:t>
      </w:r>
      <w:proofErr w:type="gramEnd"/>
    </w:p>
    <w:p w:rsidR="00E41306" w:rsidRPr="003A58D9" w:rsidRDefault="00E41306" w:rsidP="00E41306">
      <w:pPr>
        <w:spacing w:after="0" w:line="240" w:lineRule="auto"/>
        <w:ind w:right="1"/>
        <w:jc w:val="both"/>
        <w:rPr>
          <w:rFonts w:ascii="Times New Roman" w:hAnsi="Times New Roman"/>
        </w:rPr>
      </w:pPr>
    </w:p>
    <w:p w:rsidR="00E41306" w:rsidRDefault="00E41306" w:rsidP="00E41306">
      <w:pPr>
        <w:spacing w:after="0" w:line="240" w:lineRule="auto"/>
        <w:ind w:right="1"/>
        <w:jc w:val="both"/>
        <w:rPr>
          <w:rFonts w:ascii="Times New Roman" w:hAnsi="Times New Roman"/>
        </w:rPr>
      </w:pPr>
      <w:r w:rsidRPr="003A58D9">
        <w:rPr>
          <w:rFonts w:ascii="Times New Roman" w:hAnsi="Times New Roman"/>
        </w:rPr>
        <w:t>Zápis provedla J. Ponáhlá,</w:t>
      </w:r>
      <w:proofErr w:type="gramStart"/>
      <w:r w:rsidRPr="003A58D9">
        <w:rPr>
          <w:rFonts w:ascii="Times New Roman" w:hAnsi="Times New Roman"/>
        </w:rPr>
        <w:t>v.r.</w:t>
      </w:r>
      <w:proofErr w:type="gramEnd"/>
      <w:r w:rsidRPr="003A58D9">
        <w:rPr>
          <w:rFonts w:ascii="Times New Roman" w:hAnsi="Times New Roman"/>
        </w:rPr>
        <w:t xml:space="preserve"> </w:t>
      </w:r>
    </w:p>
    <w:p w:rsidR="00E41306" w:rsidRPr="003A58D9" w:rsidRDefault="00E41306" w:rsidP="00E41306">
      <w:pPr>
        <w:spacing w:after="0" w:line="240" w:lineRule="auto"/>
        <w:ind w:right="1"/>
        <w:jc w:val="both"/>
        <w:rPr>
          <w:rFonts w:ascii="Times New Roman" w:hAnsi="Times New Roman"/>
        </w:rPr>
      </w:pPr>
    </w:p>
    <w:p w:rsidR="00015853" w:rsidRDefault="00E41306" w:rsidP="00E41306">
      <w:pPr>
        <w:spacing w:after="0" w:line="240" w:lineRule="auto"/>
        <w:ind w:right="1"/>
        <w:jc w:val="both"/>
        <w:rPr>
          <w:rFonts w:ascii="Times New Roman" w:hAnsi="Times New Roman"/>
        </w:rPr>
      </w:pPr>
      <w:r w:rsidRPr="003A58D9">
        <w:rPr>
          <w:rFonts w:ascii="Times New Roman" w:hAnsi="Times New Roman"/>
        </w:rPr>
        <w:t>Správnost zápisu ověřil</w:t>
      </w:r>
      <w:r w:rsidR="00015853">
        <w:rPr>
          <w:rFonts w:ascii="Times New Roman" w:hAnsi="Times New Roman"/>
        </w:rPr>
        <w:t>i</w:t>
      </w:r>
      <w:r w:rsidRPr="003A58D9">
        <w:rPr>
          <w:rFonts w:ascii="Times New Roman" w:hAnsi="Times New Roman"/>
        </w:rPr>
        <w:t xml:space="preserve"> : </w:t>
      </w:r>
      <w:r w:rsidR="00706880">
        <w:rPr>
          <w:rFonts w:ascii="Times New Roman" w:hAnsi="Times New Roman"/>
        </w:rPr>
        <w:t xml:space="preserve">Ladislav Pěkný, </w:t>
      </w:r>
      <w:proofErr w:type="gramStart"/>
      <w:r w:rsidR="00706880">
        <w:rPr>
          <w:rFonts w:ascii="Times New Roman" w:hAnsi="Times New Roman"/>
        </w:rPr>
        <w:t>v.r.</w:t>
      </w:r>
      <w:proofErr w:type="gramEnd"/>
    </w:p>
    <w:p w:rsidR="00015853" w:rsidRDefault="00015853" w:rsidP="00E41306">
      <w:pPr>
        <w:spacing w:after="0" w:line="240" w:lineRule="auto"/>
        <w:ind w:right="1"/>
        <w:jc w:val="both"/>
        <w:rPr>
          <w:rFonts w:ascii="Times New Roman" w:hAnsi="Times New Roman"/>
        </w:rPr>
      </w:pPr>
    </w:p>
    <w:p w:rsidR="00E41306" w:rsidRDefault="00E41306" w:rsidP="00E41306">
      <w:pPr>
        <w:spacing w:after="0" w:line="240" w:lineRule="auto"/>
        <w:ind w:right="1"/>
        <w:jc w:val="both"/>
        <w:rPr>
          <w:rFonts w:ascii="Times New Roman" w:hAnsi="Times New Roman"/>
        </w:rPr>
      </w:pPr>
      <w:r w:rsidRPr="003A58D9">
        <w:rPr>
          <w:rFonts w:ascii="Times New Roman" w:hAnsi="Times New Roman"/>
        </w:rPr>
        <w:t>Starosta : Miroslav Mareš, v.r.</w:t>
      </w:r>
    </w:p>
    <w:p w:rsidR="00E41306" w:rsidRDefault="00E41306" w:rsidP="00E41306">
      <w:pPr>
        <w:spacing w:after="0" w:line="240" w:lineRule="auto"/>
        <w:ind w:right="1"/>
        <w:jc w:val="both"/>
        <w:rPr>
          <w:rFonts w:ascii="Times New Roman" w:hAnsi="Times New Roman"/>
        </w:rPr>
      </w:pPr>
    </w:p>
    <w:p w:rsidR="00E41306" w:rsidRPr="003A58D9" w:rsidRDefault="00E41306" w:rsidP="00E41306">
      <w:pPr>
        <w:spacing w:after="0" w:line="240" w:lineRule="auto"/>
        <w:ind w:right="1"/>
        <w:jc w:val="both"/>
        <w:rPr>
          <w:rFonts w:ascii="Times New Roman" w:hAnsi="Times New Roman"/>
        </w:rPr>
      </w:pPr>
    </w:p>
    <w:sectPr w:rsidR="00E41306" w:rsidRPr="003A58D9" w:rsidSect="001C76E5">
      <w:headerReference w:type="default" r:id="rId10"/>
      <w:footerReference w:type="default" r:id="rId11"/>
      <w:pgSz w:w="11906" w:h="16838"/>
      <w:pgMar w:top="567" w:right="1274" w:bottom="851" w:left="85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9A0" w:rsidRDefault="00F149A0" w:rsidP="008E62BD">
      <w:pPr>
        <w:spacing w:after="0" w:line="240" w:lineRule="auto"/>
      </w:pPr>
      <w:r>
        <w:separator/>
      </w:r>
    </w:p>
  </w:endnote>
  <w:endnote w:type="continuationSeparator" w:id="0">
    <w:p w:rsidR="00F149A0" w:rsidRDefault="00F149A0" w:rsidP="008E62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onsolas">
    <w:panose1 w:val="020B0609020204030204"/>
    <w:charset w:val="EE"/>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BE" w:rsidRPr="004E35BE" w:rsidRDefault="004E35BE">
    <w:pPr>
      <w:pStyle w:val="Zpat"/>
      <w:rPr>
        <w:rFonts w:ascii="Times New Roman" w:hAnsi="Times New Roman"/>
        <w:sz w:val="16"/>
        <w:szCs w:val="16"/>
      </w:rPr>
    </w:pPr>
    <w:r w:rsidRPr="004E35BE">
      <w:rPr>
        <w:rFonts w:ascii="Times New Roman" w:hAnsi="Times New Roman"/>
        <w:sz w:val="16"/>
        <w:szCs w:val="16"/>
      </w:rPr>
      <w:t xml:space="preserve">zápis </w:t>
    </w:r>
    <w:r w:rsidR="00706880">
      <w:rPr>
        <w:rFonts w:ascii="Times New Roman" w:hAnsi="Times New Roman"/>
        <w:sz w:val="16"/>
        <w:szCs w:val="16"/>
      </w:rPr>
      <w:t xml:space="preserve">z porady </w:t>
    </w:r>
    <w:r w:rsidRPr="004E35BE">
      <w:rPr>
        <w:rFonts w:ascii="Times New Roman" w:hAnsi="Times New Roman"/>
        <w:sz w:val="16"/>
        <w:szCs w:val="16"/>
      </w:rPr>
      <w:t xml:space="preserve"> zastupitelstva obce Tachlovice, </w:t>
    </w:r>
    <w:proofErr w:type="gramStart"/>
    <w:r w:rsidR="00706880">
      <w:rPr>
        <w:rFonts w:ascii="Times New Roman" w:hAnsi="Times New Roman"/>
        <w:sz w:val="16"/>
        <w:szCs w:val="16"/>
      </w:rPr>
      <w:t>7.2.2013</w:t>
    </w:r>
    <w:proofErr w:type="gramEnd"/>
  </w:p>
  <w:p w:rsidR="00633756" w:rsidRDefault="0063375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9A0" w:rsidRDefault="00F149A0" w:rsidP="008E62BD">
      <w:pPr>
        <w:spacing w:after="0" w:line="240" w:lineRule="auto"/>
      </w:pPr>
      <w:r>
        <w:separator/>
      </w:r>
    </w:p>
  </w:footnote>
  <w:footnote w:type="continuationSeparator" w:id="0">
    <w:p w:rsidR="00F149A0" w:rsidRDefault="00F149A0" w:rsidP="008E62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5BE" w:rsidRDefault="000A3FED">
    <w:pPr>
      <w:pStyle w:val="Zhlav"/>
      <w:jc w:val="right"/>
    </w:pPr>
    <w:r>
      <w:fldChar w:fldCharType="begin"/>
    </w:r>
    <w:r w:rsidR="004E35BE">
      <w:instrText xml:space="preserve"> PAGE   \* MERGEFORMAT </w:instrText>
    </w:r>
    <w:r>
      <w:fldChar w:fldCharType="separate"/>
    </w:r>
    <w:r w:rsidR="00E243ED">
      <w:rPr>
        <w:noProof/>
      </w:rPr>
      <w:t>2</w:t>
    </w:r>
    <w:r>
      <w:fldChar w:fldCharType="end"/>
    </w:r>
  </w:p>
  <w:p w:rsidR="004E35BE" w:rsidRDefault="004E35B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957A0"/>
    <w:multiLevelType w:val="hybridMultilevel"/>
    <w:tmpl w:val="B1EE64D8"/>
    <w:lvl w:ilvl="0" w:tplc="0405000F">
      <w:start w:val="1"/>
      <w:numFmt w:val="decimal"/>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1">
    <w:nsid w:val="025F2EA6"/>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nsid w:val="02633D22"/>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nsid w:val="06371D70"/>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nsid w:val="0D68126C"/>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nsid w:val="120047E4"/>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nsid w:val="143C04E6"/>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nsid w:val="14716334"/>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19D24969"/>
    <w:multiLevelType w:val="hybridMultilevel"/>
    <w:tmpl w:val="97147FE4"/>
    <w:lvl w:ilvl="0" w:tplc="2940CD38">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EE72B9A"/>
    <w:multiLevelType w:val="hybridMultilevel"/>
    <w:tmpl w:val="A2ECB682"/>
    <w:lvl w:ilvl="0" w:tplc="9948EEDA">
      <w:start w:val="1"/>
      <w:numFmt w:val="decimal"/>
      <w:lvlText w:val="%1)"/>
      <w:lvlJc w:val="left"/>
      <w:pPr>
        <w:ind w:left="720" w:hanging="360"/>
      </w:pPr>
      <w:rPr>
        <w:rFonts w:hint="default"/>
        <w:b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EB3F7C"/>
    <w:multiLevelType w:val="multilevel"/>
    <w:tmpl w:val="47A8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064588"/>
    <w:multiLevelType w:val="hybridMultilevel"/>
    <w:tmpl w:val="4C76C9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97C2391"/>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nsid w:val="32523F91"/>
    <w:multiLevelType w:val="hybridMultilevel"/>
    <w:tmpl w:val="6BF64FF4"/>
    <w:lvl w:ilvl="0" w:tplc="B10CB1B2">
      <w:start w:val="1"/>
      <w:numFmt w:val="lowerLetter"/>
      <w:lvlText w:val="%1)"/>
      <w:lvlJc w:val="left"/>
      <w:pPr>
        <w:ind w:left="720" w:hanging="360"/>
      </w:pPr>
      <w:rPr>
        <w:rFonts w:ascii="Calibri" w:hAnsi="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C71205"/>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nsid w:val="3C067CF3"/>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3E614965"/>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nsid w:val="3F1C526E"/>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nsid w:val="48FF1263"/>
    <w:multiLevelType w:val="hybridMultilevel"/>
    <w:tmpl w:val="0F20AA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3BC0CC6"/>
    <w:multiLevelType w:val="hybridMultilevel"/>
    <w:tmpl w:val="69622C7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0">
    <w:nsid w:val="57646914"/>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nsid w:val="58A2188B"/>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nsid w:val="595A1837"/>
    <w:multiLevelType w:val="hybridMultilevel"/>
    <w:tmpl w:val="07D6FDB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B284535"/>
    <w:multiLevelType w:val="hybridMultilevel"/>
    <w:tmpl w:val="78D4C326"/>
    <w:lvl w:ilvl="0" w:tplc="0405000F">
      <w:start w:val="1"/>
      <w:numFmt w:val="decimal"/>
      <w:lvlText w:val="%1."/>
      <w:lvlJc w:val="left"/>
      <w:pPr>
        <w:ind w:left="928" w:hanging="360"/>
      </w:pPr>
    </w:lvl>
    <w:lvl w:ilvl="1" w:tplc="04050019">
      <w:start w:val="1"/>
      <w:numFmt w:val="decimal"/>
      <w:lvlText w:val="%2."/>
      <w:lvlJc w:val="left"/>
      <w:pPr>
        <w:tabs>
          <w:tab w:val="num" w:pos="1543"/>
        </w:tabs>
        <w:ind w:left="1543" w:hanging="360"/>
      </w:pPr>
    </w:lvl>
    <w:lvl w:ilvl="2" w:tplc="0405001B">
      <w:start w:val="1"/>
      <w:numFmt w:val="decimal"/>
      <w:lvlText w:val="%3."/>
      <w:lvlJc w:val="left"/>
      <w:pPr>
        <w:tabs>
          <w:tab w:val="num" w:pos="2263"/>
        </w:tabs>
        <w:ind w:left="2263" w:hanging="360"/>
      </w:pPr>
    </w:lvl>
    <w:lvl w:ilvl="3" w:tplc="0405000F">
      <w:start w:val="1"/>
      <w:numFmt w:val="decimal"/>
      <w:lvlText w:val="%4."/>
      <w:lvlJc w:val="left"/>
      <w:pPr>
        <w:tabs>
          <w:tab w:val="num" w:pos="2983"/>
        </w:tabs>
        <w:ind w:left="2983" w:hanging="360"/>
      </w:pPr>
    </w:lvl>
    <w:lvl w:ilvl="4" w:tplc="04050019">
      <w:start w:val="1"/>
      <w:numFmt w:val="decimal"/>
      <w:lvlText w:val="%5."/>
      <w:lvlJc w:val="left"/>
      <w:pPr>
        <w:tabs>
          <w:tab w:val="num" w:pos="3703"/>
        </w:tabs>
        <w:ind w:left="3703" w:hanging="360"/>
      </w:pPr>
    </w:lvl>
    <w:lvl w:ilvl="5" w:tplc="0405001B">
      <w:start w:val="1"/>
      <w:numFmt w:val="decimal"/>
      <w:lvlText w:val="%6."/>
      <w:lvlJc w:val="left"/>
      <w:pPr>
        <w:tabs>
          <w:tab w:val="num" w:pos="4423"/>
        </w:tabs>
        <w:ind w:left="4423" w:hanging="360"/>
      </w:pPr>
    </w:lvl>
    <w:lvl w:ilvl="6" w:tplc="0405000F">
      <w:start w:val="1"/>
      <w:numFmt w:val="decimal"/>
      <w:lvlText w:val="%7."/>
      <w:lvlJc w:val="left"/>
      <w:pPr>
        <w:tabs>
          <w:tab w:val="num" w:pos="5143"/>
        </w:tabs>
        <w:ind w:left="5143" w:hanging="360"/>
      </w:pPr>
    </w:lvl>
    <w:lvl w:ilvl="7" w:tplc="04050019">
      <w:start w:val="1"/>
      <w:numFmt w:val="decimal"/>
      <w:lvlText w:val="%8."/>
      <w:lvlJc w:val="left"/>
      <w:pPr>
        <w:tabs>
          <w:tab w:val="num" w:pos="5863"/>
        </w:tabs>
        <w:ind w:left="5863" w:hanging="360"/>
      </w:pPr>
    </w:lvl>
    <w:lvl w:ilvl="8" w:tplc="0405001B">
      <w:start w:val="1"/>
      <w:numFmt w:val="decimal"/>
      <w:lvlText w:val="%9."/>
      <w:lvlJc w:val="left"/>
      <w:pPr>
        <w:tabs>
          <w:tab w:val="num" w:pos="6583"/>
        </w:tabs>
        <w:ind w:left="6583" w:hanging="360"/>
      </w:pPr>
    </w:lvl>
  </w:abstractNum>
  <w:abstractNum w:abstractNumId="24">
    <w:nsid w:val="5F470400"/>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nsid w:val="62D004C2"/>
    <w:multiLevelType w:val="hybridMultilevel"/>
    <w:tmpl w:val="6A967C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DE6517D"/>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nsid w:val="6E0C15D1"/>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nsid w:val="72C77A07"/>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9">
    <w:nsid w:val="7C5F1FC2"/>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0">
    <w:nsid w:val="7CDB3185"/>
    <w:multiLevelType w:val="hybridMultilevel"/>
    <w:tmpl w:val="CDF273FE"/>
    <w:lvl w:ilvl="0" w:tplc="0405000F">
      <w:start w:val="1"/>
      <w:numFmt w:val="decima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1">
    <w:nsid w:val="7E044028"/>
    <w:multiLevelType w:val="hybridMultilevel"/>
    <w:tmpl w:val="36F82E1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nsid w:val="7F732518"/>
    <w:multiLevelType w:val="hybridMultilevel"/>
    <w:tmpl w:val="CDF273F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num>
  <w:num w:numId="2">
    <w:abstractNumId w:val="25"/>
  </w:num>
  <w:num w:numId="3">
    <w:abstractNumId w:val="29"/>
  </w:num>
  <w:num w:numId="4">
    <w:abstractNumId w:val="4"/>
  </w:num>
  <w:num w:numId="5">
    <w:abstractNumId w:val="20"/>
  </w:num>
  <w:num w:numId="6">
    <w:abstractNumId w:val="0"/>
  </w:num>
  <w:num w:numId="7">
    <w:abstractNumId w:val="24"/>
  </w:num>
  <w:num w:numId="8">
    <w:abstractNumId w:val="5"/>
  </w:num>
  <w:num w:numId="9">
    <w:abstractNumId w:val="21"/>
  </w:num>
  <w:num w:numId="10">
    <w:abstractNumId w:val="28"/>
  </w:num>
  <w:num w:numId="11">
    <w:abstractNumId w:val="26"/>
  </w:num>
  <w:num w:numId="12">
    <w:abstractNumId w:val="7"/>
  </w:num>
  <w:num w:numId="13">
    <w:abstractNumId w:val="16"/>
  </w:num>
  <w:num w:numId="14">
    <w:abstractNumId w:val="15"/>
  </w:num>
  <w:num w:numId="15">
    <w:abstractNumId w:val="32"/>
  </w:num>
  <w:num w:numId="16">
    <w:abstractNumId w:val="14"/>
  </w:num>
  <w:num w:numId="17">
    <w:abstractNumId w:val="30"/>
  </w:num>
  <w:num w:numId="18">
    <w:abstractNumId w:val="12"/>
  </w:num>
  <w:num w:numId="19">
    <w:abstractNumId w:val="3"/>
  </w:num>
  <w:num w:numId="20">
    <w:abstractNumId w:val="2"/>
  </w:num>
  <w:num w:numId="21">
    <w:abstractNumId w:val="17"/>
  </w:num>
  <w:num w:numId="22">
    <w:abstractNumId w:val="27"/>
  </w:num>
  <w:num w:numId="23">
    <w:abstractNumId w:val="1"/>
  </w:num>
  <w:num w:numId="24">
    <w:abstractNumId w:val="6"/>
  </w:num>
  <w:num w:numId="25">
    <w:abstractNumId w:val="22"/>
  </w:num>
  <w:num w:numId="26">
    <w:abstractNumId w:val="10"/>
  </w:num>
  <w:num w:numId="27">
    <w:abstractNumId w:val="18"/>
  </w:num>
  <w:num w:numId="28">
    <w:abstractNumId w:val="31"/>
  </w:num>
  <w:num w:numId="29">
    <w:abstractNumId w:val="11"/>
  </w:num>
  <w:num w:numId="30">
    <w:abstractNumId w:val="19"/>
  </w:num>
  <w:num w:numId="31">
    <w:abstractNumId w:val="9"/>
  </w:num>
  <w:num w:numId="32">
    <w:abstractNumId w:val="13"/>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10CE8"/>
    <w:rsid w:val="00015853"/>
    <w:rsid w:val="00017CA7"/>
    <w:rsid w:val="00054E59"/>
    <w:rsid w:val="00060EB9"/>
    <w:rsid w:val="000706E8"/>
    <w:rsid w:val="000764BF"/>
    <w:rsid w:val="0007779F"/>
    <w:rsid w:val="00077A1B"/>
    <w:rsid w:val="00081172"/>
    <w:rsid w:val="00082C05"/>
    <w:rsid w:val="00083495"/>
    <w:rsid w:val="000841AA"/>
    <w:rsid w:val="00086955"/>
    <w:rsid w:val="000923D0"/>
    <w:rsid w:val="000A3FED"/>
    <w:rsid w:val="000B1648"/>
    <w:rsid w:val="000E0629"/>
    <w:rsid w:val="000E4474"/>
    <w:rsid w:val="0010625B"/>
    <w:rsid w:val="00112F8F"/>
    <w:rsid w:val="00126D48"/>
    <w:rsid w:val="0013064F"/>
    <w:rsid w:val="00154997"/>
    <w:rsid w:val="00164B08"/>
    <w:rsid w:val="0018752C"/>
    <w:rsid w:val="001A373D"/>
    <w:rsid w:val="001B3479"/>
    <w:rsid w:val="001B47FA"/>
    <w:rsid w:val="001B5613"/>
    <w:rsid w:val="001C26DA"/>
    <w:rsid w:val="001C38FA"/>
    <w:rsid w:val="001C76E5"/>
    <w:rsid w:val="001F4424"/>
    <w:rsid w:val="001F49F9"/>
    <w:rsid w:val="002123EA"/>
    <w:rsid w:val="00222774"/>
    <w:rsid w:val="00233292"/>
    <w:rsid w:val="00237907"/>
    <w:rsid w:val="002565D9"/>
    <w:rsid w:val="00286F91"/>
    <w:rsid w:val="00292ACE"/>
    <w:rsid w:val="002C1FFE"/>
    <w:rsid w:val="002F4DB7"/>
    <w:rsid w:val="002F6DE5"/>
    <w:rsid w:val="002F6FA2"/>
    <w:rsid w:val="00302733"/>
    <w:rsid w:val="0031171E"/>
    <w:rsid w:val="0031291D"/>
    <w:rsid w:val="00337F51"/>
    <w:rsid w:val="0034139D"/>
    <w:rsid w:val="00354B8E"/>
    <w:rsid w:val="00365F38"/>
    <w:rsid w:val="00367453"/>
    <w:rsid w:val="00375945"/>
    <w:rsid w:val="00377160"/>
    <w:rsid w:val="00391C09"/>
    <w:rsid w:val="00392D52"/>
    <w:rsid w:val="00397558"/>
    <w:rsid w:val="00397875"/>
    <w:rsid w:val="003A58D9"/>
    <w:rsid w:val="003D2554"/>
    <w:rsid w:val="003D5443"/>
    <w:rsid w:val="003E4C35"/>
    <w:rsid w:val="00400C09"/>
    <w:rsid w:val="004135D2"/>
    <w:rsid w:val="0041403F"/>
    <w:rsid w:val="0041514A"/>
    <w:rsid w:val="00421D5A"/>
    <w:rsid w:val="00422E78"/>
    <w:rsid w:val="00436728"/>
    <w:rsid w:val="00442415"/>
    <w:rsid w:val="00443FB1"/>
    <w:rsid w:val="00456547"/>
    <w:rsid w:val="0046381F"/>
    <w:rsid w:val="00465685"/>
    <w:rsid w:val="004711E0"/>
    <w:rsid w:val="004845CD"/>
    <w:rsid w:val="0048641C"/>
    <w:rsid w:val="004B6DC3"/>
    <w:rsid w:val="004C4726"/>
    <w:rsid w:val="004D2F97"/>
    <w:rsid w:val="004D4B07"/>
    <w:rsid w:val="004D4C14"/>
    <w:rsid w:val="004D7659"/>
    <w:rsid w:val="004E35BE"/>
    <w:rsid w:val="004E54FE"/>
    <w:rsid w:val="004F4B06"/>
    <w:rsid w:val="004F555C"/>
    <w:rsid w:val="00502EDE"/>
    <w:rsid w:val="00510CE8"/>
    <w:rsid w:val="00515C14"/>
    <w:rsid w:val="00520692"/>
    <w:rsid w:val="0052148D"/>
    <w:rsid w:val="0054190F"/>
    <w:rsid w:val="00543E02"/>
    <w:rsid w:val="00545262"/>
    <w:rsid w:val="00556BA3"/>
    <w:rsid w:val="0055776B"/>
    <w:rsid w:val="00565D16"/>
    <w:rsid w:val="005706F5"/>
    <w:rsid w:val="00581216"/>
    <w:rsid w:val="005A29E8"/>
    <w:rsid w:val="005A5496"/>
    <w:rsid w:val="005A7953"/>
    <w:rsid w:val="005B75D4"/>
    <w:rsid w:val="005B7813"/>
    <w:rsid w:val="005C0EDB"/>
    <w:rsid w:val="005C52D4"/>
    <w:rsid w:val="005C6452"/>
    <w:rsid w:val="005D3E79"/>
    <w:rsid w:val="005D610A"/>
    <w:rsid w:val="005E11BA"/>
    <w:rsid w:val="005F016C"/>
    <w:rsid w:val="005F7283"/>
    <w:rsid w:val="00615C4C"/>
    <w:rsid w:val="00633756"/>
    <w:rsid w:val="00643BFC"/>
    <w:rsid w:val="00676E2D"/>
    <w:rsid w:val="00692DAF"/>
    <w:rsid w:val="00697B6A"/>
    <w:rsid w:val="006A40AA"/>
    <w:rsid w:val="006E31ED"/>
    <w:rsid w:val="006E3A1C"/>
    <w:rsid w:val="00703AB4"/>
    <w:rsid w:val="00704454"/>
    <w:rsid w:val="00706880"/>
    <w:rsid w:val="007161A8"/>
    <w:rsid w:val="00716920"/>
    <w:rsid w:val="00720EA5"/>
    <w:rsid w:val="0073268B"/>
    <w:rsid w:val="00765856"/>
    <w:rsid w:val="00771859"/>
    <w:rsid w:val="00775D5B"/>
    <w:rsid w:val="007864DB"/>
    <w:rsid w:val="007A23C0"/>
    <w:rsid w:val="007B1169"/>
    <w:rsid w:val="007B66CC"/>
    <w:rsid w:val="007B699B"/>
    <w:rsid w:val="007C2CD6"/>
    <w:rsid w:val="007C59F9"/>
    <w:rsid w:val="007D19FD"/>
    <w:rsid w:val="007D5947"/>
    <w:rsid w:val="007E3123"/>
    <w:rsid w:val="007F7744"/>
    <w:rsid w:val="00803BB1"/>
    <w:rsid w:val="00814E89"/>
    <w:rsid w:val="00815BB2"/>
    <w:rsid w:val="00825E3A"/>
    <w:rsid w:val="008274E7"/>
    <w:rsid w:val="008353A6"/>
    <w:rsid w:val="00845CBE"/>
    <w:rsid w:val="00847756"/>
    <w:rsid w:val="00851D7D"/>
    <w:rsid w:val="00855063"/>
    <w:rsid w:val="00857870"/>
    <w:rsid w:val="00857BEF"/>
    <w:rsid w:val="00877D86"/>
    <w:rsid w:val="00881C60"/>
    <w:rsid w:val="008823CA"/>
    <w:rsid w:val="008915A6"/>
    <w:rsid w:val="008B1752"/>
    <w:rsid w:val="008B6CAE"/>
    <w:rsid w:val="008C04AD"/>
    <w:rsid w:val="008C2CE3"/>
    <w:rsid w:val="008C3518"/>
    <w:rsid w:val="008D1D98"/>
    <w:rsid w:val="008D3D81"/>
    <w:rsid w:val="008E62BD"/>
    <w:rsid w:val="008F7894"/>
    <w:rsid w:val="009259E0"/>
    <w:rsid w:val="009372A6"/>
    <w:rsid w:val="00945CC5"/>
    <w:rsid w:val="00952399"/>
    <w:rsid w:val="0095797D"/>
    <w:rsid w:val="00963340"/>
    <w:rsid w:val="0098501C"/>
    <w:rsid w:val="00995DF0"/>
    <w:rsid w:val="009965B2"/>
    <w:rsid w:val="009A703F"/>
    <w:rsid w:val="009B3B7E"/>
    <w:rsid w:val="009C16F0"/>
    <w:rsid w:val="009E2BD7"/>
    <w:rsid w:val="009F60A2"/>
    <w:rsid w:val="00A16D3A"/>
    <w:rsid w:val="00A32909"/>
    <w:rsid w:val="00A42078"/>
    <w:rsid w:val="00A523C7"/>
    <w:rsid w:val="00A80D1F"/>
    <w:rsid w:val="00A8168A"/>
    <w:rsid w:val="00A91599"/>
    <w:rsid w:val="00AA4660"/>
    <w:rsid w:val="00AA56F7"/>
    <w:rsid w:val="00AC2035"/>
    <w:rsid w:val="00AC654A"/>
    <w:rsid w:val="00AC73EB"/>
    <w:rsid w:val="00AD3C87"/>
    <w:rsid w:val="00AD613F"/>
    <w:rsid w:val="00AD7F5D"/>
    <w:rsid w:val="00AE4D7A"/>
    <w:rsid w:val="00AF2680"/>
    <w:rsid w:val="00AF3AE3"/>
    <w:rsid w:val="00AF5163"/>
    <w:rsid w:val="00B04340"/>
    <w:rsid w:val="00B043F9"/>
    <w:rsid w:val="00B07F60"/>
    <w:rsid w:val="00B21B20"/>
    <w:rsid w:val="00B22DF4"/>
    <w:rsid w:val="00B27962"/>
    <w:rsid w:val="00B30130"/>
    <w:rsid w:val="00B31A17"/>
    <w:rsid w:val="00B5554E"/>
    <w:rsid w:val="00B56648"/>
    <w:rsid w:val="00B6632E"/>
    <w:rsid w:val="00BB7FB8"/>
    <w:rsid w:val="00BD3716"/>
    <w:rsid w:val="00BF1174"/>
    <w:rsid w:val="00C11131"/>
    <w:rsid w:val="00C14D62"/>
    <w:rsid w:val="00C173CA"/>
    <w:rsid w:val="00C206B7"/>
    <w:rsid w:val="00C22F4A"/>
    <w:rsid w:val="00C264E7"/>
    <w:rsid w:val="00C35BB2"/>
    <w:rsid w:val="00C366F5"/>
    <w:rsid w:val="00C545C3"/>
    <w:rsid w:val="00C56582"/>
    <w:rsid w:val="00C57538"/>
    <w:rsid w:val="00C6576E"/>
    <w:rsid w:val="00C73C2D"/>
    <w:rsid w:val="00C809B3"/>
    <w:rsid w:val="00C83047"/>
    <w:rsid w:val="00CA33EC"/>
    <w:rsid w:val="00CA5C47"/>
    <w:rsid w:val="00CB0025"/>
    <w:rsid w:val="00CE5170"/>
    <w:rsid w:val="00D21BB8"/>
    <w:rsid w:val="00D22871"/>
    <w:rsid w:val="00D327AD"/>
    <w:rsid w:val="00D4416E"/>
    <w:rsid w:val="00D54CA0"/>
    <w:rsid w:val="00D5510D"/>
    <w:rsid w:val="00D570EF"/>
    <w:rsid w:val="00D749D9"/>
    <w:rsid w:val="00D827D1"/>
    <w:rsid w:val="00D8382A"/>
    <w:rsid w:val="00D93A5C"/>
    <w:rsid w:val="00DA4107"/>
    <w:rsid w:val="00DB6493"/>
    <w:rsid w:val="00DC4829"/>
    <w:rsid w:val="00DC63F9"/>
    <w:rsid w:val="00DC6DD4"/>
    <w:rsid w:val="00DD0789"/>
    <w:rsid w:val="00DE09B9"/>
    <w:rsid w:val="00DF2CC0"/>
    <w:rsid w:val="00DF5344"/>
    <w:rsid w:val="00DF6F36"/>
    <w:rsid w:val="00E0236E"/>
    <w:rsid w:val="00E11B64"/>
    <w:rsid w:val="00E1468F"/>
    <w:rsid w:val="00E243ED"/>
    <w:rsid w:val="00E24D25"/>
    <w:rsid w:val="00E41306"/>
    <w:rsid w:val="00E4177C"/>
    <w:rsid w:val="00E631BD"/>
    <w:rsid w:val="00E670AE"/>
    <w:rsid w:val="00E70BC6"/>
    <w:rsid w:val="00E74607"/>
    <w:rsid w:val="00E944B8"/>
    <w:rsid w:val="00EA3315"/>
    <w:rsid w:val="00EB002D"/>
    <w:rsid w:val="00EC5687"/>
    <w:rsid w:val="00EE1621"/>
    <w:rsid w:val="00EE2663"/>
    <w:rsid w:val="00F0129E"/>
    <w:rsid w:val="00F10305"/>
    <w:rsid w:val="00F149A0"/>
    <w:rsid w:val="00F333C9"/>
    <w:rsid w:val="00F35EDD"/>
    <w:rsid w:val="00F54D87"/>
    <w:rsid w:val="00F65F90"/>
    <w:rsid w:val="00F67C08"/>
    <w:rsid w:val="00F912A5"/>
    <w:rsid w:val="00F933D5"/>
    <w:rsid w:val="00FA430D"/>
    <w:rsid w:val="00FA5197"/>
    <w:rsid w:val="00FA722A"/>
    <w:rsid w:val="00FB202D"/>
    <w:rsid w:val="00FB2351"/>
    <w:rsid w:val="00FB7D2E"/>
    <w:rsid w:val="00FD0112"/>
    <w:rsid w:val="00FD1749"/>
    <w:rsid w:val="00FD1E67"/>
    <w:rsid w:val="00FD4A40"/>
    <w:rsid w:val="00FD4CFE"/>
    <w:rsid w:val="00FE182D"/>
    <w:rsid w:val="00FE51C6"/>
    <w:rsid w:val="00FF03E0"/>
    <w:rsid w:val="00FF69B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06E8"/>
    <w:pPr>
      <w:spacing w:after="200" w:line="276" w:lineRule="auto"/>
    </w:pPr>
    <w:rPr>
      <w:sz w:val="22"/>
      <w:szCs w:val="22"/>
      <w:lang w:eastAsia="en-US"/>
    </w:rPr>
  </w:style>
  <w:style w:type="paragraph" w:styleId="Nadpis1">
    <w:name w:val="heading 1"/>
    <w:basedOn w:val="Normln"/>
    <w:next w:val="Normln"/>
    <w:link w:val="Nadpis1Char"/>
    <w:uiPriority w:val="9"/>
    <w:qFormat/>
    <w:rsid w:val="00AA4660"/>
    <w:pPr>
      <w:keepNext/>
      <w:spacing w:before="240" w:after="60" w:line="240" w:lineRule="auto"/>
      <w:outlineLvl w:val="0"/>
    </w:pPr>
    <w:rPr>
      <w:rFonts w:ascii="Cambria" w:eastAsia="Times New Roman" w:hAnsi="Cambria"/>
      <w:b/>
      <w:bCs/>
      <w:kern w:val="32"/>
      <w:sz w:val="32"/>
      <w:szCs w:val="32"/>
      <w:lang w:eastAsia="cs-CZ"/>
    </w:rPr>
  </w:style>
  <w:style w:type="paragraph" w:styleId="Nadpis2">
    <w:name w:val="heading 2"/>
    <w:basedOn w:val="Normln"/>
    <w:next w:val="Normln"/>
    <w:link w:val="Nadpis2Char"/>
    <w:uiPriority w:val="9"/>
    <w:semiHidden/>
    <w:unhideWhenUsed/>
    <w:qFormat/>
    <w:rsid w:val="00222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E0236E"/>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E0236E"/>
    <w:pPr>
      <w:spacing w:before="240" w:after="60"/>
      <w:outlineLvl w:val="4"/>
    </w:pPr>
    <w:rPr>
      <w:rFonts w:eastAsia="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0CE8"/>
    <w:pPr>
      <w:ind w:left="720"/>
      <w:contextualSpacing/>
    </w:pPr>
  </w:style>
  <w:style w:type="paragraph" w:customStyle="1" w:styleId="Default">
    <w:name w:val="Default"/>
    <w:rsid w:val="00510CE8"/>
    <w:pPr>
      <w:autoSpaceDE w:val="0"/>
      <w:autoSpaceDN w:val="0"/>
      <w:adjustRightInd w:val="0"/>
    </w:pPr>
    <w:rPr>
      <w:rFonts w:ascii="Times New Roman" w:hAnsi="Times New Roman"/>
      <w:color w:val="000000"/>
      <w:sz w:val="24"/>
      <w:szCs w:val="24"/>
      <w:lang w:eastAsia="en-US"/>
    </w:rPr>
  </w:style>
  <w:style w:type="paragraph" w:styleId="Zhlav">
    <w:name w:val="header"/>
    <w:basedOn w:val="Normln"/>
    <w:link w:val="ZhlavChar"/>
    <w:uiPriority w:val="99"/>
    <w:unhideWhenUsed/>
    <w:rsid w:val="008E62BD"/>
    <w:pPr>
      <w:tabs>
        <w:tab w:val="center" w:pos="4536"/>
        <w:tab w:val="right" w:pos="9072"/>
      </w:tabs>
    </w:pPr>
  </w:style>
  <w:style w:type="character" w:customStyle="1" w:styleId="ZhlavChar">
    <w:name w:val="Záhlaví Char"/>
    <w:basedOn w:val="Standardnpsmoodstavce"/>
    <w:link w:val="Zhlav"/>
    <w:uiPriority w:val="99"/>
    <w:rsid w:val="008E62BD"/>
    <w:rPr>
      <w:sz w:val="22"/>
      <w:szCs w:val="22"/>
      <w:lang w:eastAsia="en-US"/>
    </w:rPr>
  </w:style>
  <w:style w:type="paragraph" w:styleId="Zpat">
    <w:name w:val="footer"/>
    <w:basedOn w:val="Normln"/>
    <w:link w:val="ZpatChar"/>
    <w:uiPriority w:val="99"/>
    <w:unhideWhenUsed/>
    <w:rsid w:val="008E62BD"/>
    <w:pPr>
      <w:tabs>
        <w:tab w:val="center" w:pos="4536"/>
        <w:tab w:val="right" w:pos="9072"/>
      </w:tabs>
    </w:pPr>
  </w:style>
  <w:style w:type="character" w:customStyle="1" w:styleId="ZpatChar">
    <w:name w:val="Zápatí Char"/>
    <w:basedOn w:val="Standardnpsmoodstavce"/>
    <w:link w:val="Zpat"/>
    <w:uiPriority w:val="99"/>
    <w:rsid w:val="008E62BD"/>
    <w:rPr>
      <w:sz w:val="22"/>
      <w:szCs w:val="22"/>
      <w:lang w:eastAsia="en-US"/>
    </w:rPr>
  </w:style>
  <w:style w:type="paragraph" w:customStyle="1" w:styleId="Styl">
    <w:name w:val="Styl"/>
    <w:rsid w:val="008B6CAE"/>
    <w:pPr>
      <w:widowControl w:val="0"/>
      <w:autoSpaceDE w:val="0"/>
      <w:autoSpaceDN w:val="0"/>
      <w:adjustRightInd w:val="0"/>
    </w:pPr>
    <w:rPr>
      <w:rFonts w:ascii="Times New Roman" w:eastAsia="Times New Roman" w:hAnsi="Times New Roman"/>
      <w:sz w:val="24"/>
      <w:szCs w:val="24"/>
    </w:rPr>
  </w:style>
  <w:style w:type="character" w:styleId="Siln">
    <w:name w:val="Strong"/>
    <w:basedOn w:val="Standardnpsmoodstavce"/>
    <w:uiPriority w:val="22"/>
    <w:qFormat/>
    <w:rsid w:val="001A373D"/>
    <w:rPr>
      <w:b/>
      <w:bCs/>
    </w:rPr>
  </w:style>
  <w:style w:type="paragraph" w:styleId="Normlnweb">
    <w:name w:val="Normal (Web)"/>
    <w:basedOn w:val="Normln"/>
    <w:uiPriority w:val="99"/>
    <w:unhideWhenUsed/>
    <w:rsid w:val="0023790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googqs-tidbit">
    <w:name w:val="goog_qs-tidbit"/>
    <w:basedOn w:val="Standardnpsmoodstavce"/>
    <w:rsid w:val="00237907"/>
  </w:style>
  <w:style w:type="character" w:styleId="Hypertextovodkaz">
    <w:name w:val="Hyperlink"/>
    <w:basedOn w:val="Standardnpsmoodstavce"/>
    <w:uiPriority w:val="99"/>
    <w:semiHidden/>
    <w:unhideWhenUsed/>
    <w:rsid w:val="00237907"/>
    <w:rPr>
      <w:color w:val="0000FF"/>
      <w:u w:val="single"/>
    </w:rPr>
  </w:style>
  <w:style w:type="paragraph" w:styleId="Prosttext">
    <w:name w:val="Plain Text"/>
    <w:basedOn w:val="Normln"/>
    <w:link w:val="ProsttextChar"/>
    <w:uiPriority w:val="99"/>
    <w:unhideWhenUsed/>
    <w:rsid w:val="007D19FD"/>
    <w:pPr>
      <w:spacing w:after="0" w:line="240" w:lineRule="auto"/>
    </w:pPr>
    <w:rPr>
      <w:rFonts w:ascii="Consolas" w:hAnsi="Consolas"/>
      <w:noProof/>
      <w:sz w:val="21"/>
      <w:szCs w:val="21"/>
    </w:rPr>
  </w:style>
  <w:style w:type="character" w:customStyle="1" w:styleId="ProsttextChar">
    <w:name w:val="Prostý text Char"/>
    <w:basedOn w:val="Standardnpsmoodstavce"/>
    <w:link w:val="Prosttext"/>
    <w:uiPriority w:val="99"/>
    <w:rsid w:val="007D19FD"/>
    <w:rPr>
      <w:rFonts w:ascii="Consolas" w:hAnsi="Consolas"/>
      <w:noProof/>
      <w:sz w:val="21"/>
      <w:szCs w:val="21"/>
      <w:lang w:eastAsia="en-US"/>
    </w:rPr>
  </w:style>
  <w:style w:type="character" w:customStyle="1" w:styleId="Nadpis1Char">
    <w:name w:val="Nadpis 1 Char"/>
    <w:basedOn w:val="Standardnpsmoodstavce"/>
    <w:link w:val="Nadpis1"/>
    <w:uiPriority w:val="9"/>
    <w:rsid w:val="00AA4660"/>
    <w:rPr>
      <w:rFonts w:ascii="Cambria" w:eastAsia="Times New Roman" w:hAnsi="Cambria"/>
      <w:b/>
      <w:bCs/>
      <w:kern w:val="32"/>
      <w:sz w:val="32"/>
      <w:szCs w:val="32"/>
    </w:rPr>
  </w:style>
  <w:style w:type="paragraph" w:styleId="Bezmezer">
    <w:name w:val="No Spacing"/>
    <w:uiPriority w:val="1"/>
    <w:qFormat/>
    <w:rsid w:val="00BB7FB8"/>
    <w:rPr>
      <w:rFonts w:ascii="Times New Roman" w:eastAsia="Times New Roman" w:hAnsi="Times New Roman"/>
      <w:sz w:val="24"/>
      <w:szCs w:val="24"/>
    </w:rPr>
  </w:style>
  <w:style w:type="character" w:customStyle="1" w:styleId="Nadpis4Char">
    <w:name w:val="Nadpis 4 Char"/>
    <w:basedOn w:val="Standardnpsmoodstavce"/>
    <w:link w:val="Nadpis4"/>
    <w:uiPriority w:val="9"/>
    <w:semiHidden/>
    <w:rsid w:val="00E0236E"/>
    <w:rPr>
      <w:rFonts w:ascii="Calibri" w:eastAsia="Times New Roman" w:hAnsi="Calibri" w:cs="Times New Roman"/>
      <w:b/>
      <w:bCs/>
      <w:sz w:val="28"/>
      <w:szCs w:val="28"/>
      <w:lang w:eastAsia="en-US"/>
    </w:rPr>
  </w:style>
  <w:style w:type="character" w:customStyle="1" w:styleId="Nadpis5Char">
    <w:name w:val="Nadpis 5 Char"/>
    <w:basedOn w:val="Standardnpsmoodstavce"/>
    <w:link w:val="Nadpis5"/>
    <w:uiPriority w:val="9"/>
    <w:semiHidden/>
    <w:rsid w:val="00E0236E"/>
    <w:rPr>
      <w:rFonts w:ascii="Calibri" w:eastAsia="Times New Roman" w:hAnsi="Calibri" w:cs="Times New Roman"/>
      <w:b/>
      <w:bCs/>
      <w:i/>
      <w:iCs/>
      <w:sz w:val="26"/>
      <w:szCs w:val="26"/>
      <w:lang w:eastAsia="en-US"/>
    </w:rPr>
  </w:style>
  <w:style w:type="character" w:customStyle="1" w:styleId="googqs-tidbit1">
    <w:name w:val="goog_qs-tidbit1"/>
    <w:basedOn w:val="Standardnpsmoodstavce"/>
    <w:rsid w:val="00E0236E"/>
    <w:rPr>
      <w:vanish w:val="0"/>
      <w:webHidden w:val="0"/>
      <w:specVanish w:val="0"/>
    </w:rPr>
  </w:style>
  <w:style w:type="character" w:styleId="AkronymHTML">
    <w:name w:val="HTML Acronym"/>
    <w:basedOn w:val="Standardnpsmoodstavce"/>
    <w:uiPriority w:val="99"/>
    <w:semiHidden/>
    <w:unhideWhenUsed/>
    <w:rsid w:val="007B699B"/>
  </w:style>
  <w:style w:type="paragraph" w:styleId="Textbubliny">
    <w:name w:val="Balloon Text"/>
    <w:basedOn w:val="Normln"/>
    <w:link w:val="TextbublinyChar"/>
    <w:uiPriority w:val="99"/>
    <w:semiHidden/>
    <w:unhideWhenUsed/>
    <w:rsid w:val="00BD37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3716"/>
    <w:rPr>
      <w:rFonts w:ascii="Tahoma" w:hAnsi="Tahoma" w:cs="Tahoma"/>
      <w:sz w:val="16"/>
      <w:szCs w:val="16"/>
      <w:lang w:eastAsia="en-US"/>
    </w:rPr>
  </w:style>
  <w:style w:type="character" w:customStyle="1" w:styleId="Nadpis2Char">
    <w:name w:val="Nadpis 2 Char"/>
    <w:basedOn w:val="Standardnpsmoodstavce"/>
    <w:link w:val="Nadpis2"/>
    <w:uiPriority w:val="9"/>
    <w:semiHidden/>
    <w:rsid w:val="00222774"/>
    <w:rPr>
      <w:rFonts w:asciiTheme="majorHAnsi" w:eastAsiaTheme="majorEastAsia" w:hAnsiTheme="majorHAnsi" w:cstheme="majorBidi"/>
      <w:b/>
      <w:bCs/>
      <w:color w:val="4F81BD" w:themeColor="accent1"/>
      <w:sz w:val="26"/>
      <w:szCs w:val="26"/>
      <w:lang w:eastAsia="en-US"/>
    </w:rPr>
  </w:style>
  <w:style w:type="character" w:customStyle="1" w:styleId="toctoggle2">
    <w:name w:val="toctoggle2"/>
    <w:basedOn w:val="Standardnpsmoodstavce"/>
    <w:rsid w:val="002227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41306"/>
    <w:pPr>
      <w:spacing w:after="200" w:line="276" w:lineRule="auto"/>
    </w:pPr>
    <w:rPr>
      <w:sz w:val="22"/>
      <w:szCs w:val="22"/>
      <w:lang w:eastAsia="en-US"/>
    </w:rPr>
  </w:style>
  <w:style w:type="paragraph" w:styleId="Nadpis1">
    <w:name w:val="heading 1"/>
    <w:basedOn w:val="Normln"/>
    <w:next w:val="Normln"/>
    <w:link w:val="Nadpis1Char"/>
    <w:uiPriority w:val="9"/>
    <w:qFormat/>
    <w:rsid w:val="00AA4660"/>
    <w:pPr>
      <w:keepNext/>
      <w:spacing w:before="240" w:after="60" w:line="240" w:lineRule="auto"/>
      <w:outlineLvl w:val="0"/>
    </w:pPr>
    <w:rPr>
      <w:rFonts w:ascii="Cambria" w:eastAsia="Times New Roman" w:hAnsi="Cambria"/>
      <w:b/>
      <w:bCs/>
      <w:kern w:val="32"/>
      <w:sz w:val="32"/>
      <w:szCs w:val="32"/>
      <w:lang w:eastAsia="cs-CZ"/>
    </w:rPr>
  </w:style>
  <w:style w:type="paragraph" w:styleId="Nadpis2">
    <w:name w:val="heading 2"/>
    <w:basedOn w:val="Normln"/>
    <w:next w:val="Normln"/>
    <w:link w:val="Nadpis2Char"/>
    <w:uiPriority w:val="9"/>
    <w:semiHidden/>
    <w:unhideWhenUsed/>
    <w:qFormat/>
    <w:rsid w:val="002227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E0236E"/>
    <w:pPr>
      <w:keepNext/>
      <w:spacing w:before="240" w:after="60"/>
      <w:outlineLvl w:val="3"/>
    </w:pPr>
    <w:rPr>
      <w:rFonts w:eastAsia="Times New Roman"/>
      <w:b/>
      <w:bCs/>
      <w:sz w:val="28"/>
      <w:szCs w:val="28"/>
    </w:rPr>
  </w:style>
  <w:style w:type="paragraph" w:styleId="Nadpis5">
    <w:name w:val="heading 5"/>
    <w:basedOn w:val="Normln"/>
    <w:next w:val="Normln"/>
    <w:link w:val="Nadpis5Char"/>
    <w:uiPriority w:val="9"/>
    <w:semiHidden/>
    <w:unhideWhenUsed/>
    <w:qFormat/>
    <w:rsid w:val="00E0236E"/>
    <w:pPr>
      <w:spacing w:before="240" w:after="60"/>
      <w:outlineLvl w:val="4"/>
    </w:pPr>
    <w:rPr>
      <w:rFonts w:eastAsia="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10CE8"/>
    <w:pPr>
      <w:ind w:left="720"/>
      <w:contextualSpacing/>
    </w:pPr>
  </w:style>
  <w:style w:type="paragraph" w:customStyle="1" w:styleId="Default">
    <w:name w:val="Default"/>
    <w:rsid w:val="00510CE8"/>
    <w:pPr>
      <w:autoSpaceDE w:val="0"/>
      <w:autoSpaceDN w:val="0"/>
      <w:adjustRightInd w:val="0"/>
    </w:pPr>
    <w:rPr>
      <w:rFonts w:ascii="Times New Roman" w:hAnsi="Times New Roman"/>
      <w:color w:val="000000"/>
      <w:sz w:val="24"/>
      <w:szCs w:val="24"/>
      <w:lang w:eastAsia="en-US"/>
    </w:rPr>
  </w:style>
  <w:style w:type="paragraph" w:styleId="Zhlav">
    <w:name w:val="header"/>
    <w:basedOn w:val="Normln"/>
    <w:link w:val="ZhlavChar"/>
    <w:uiPriority w:val="99"/>
    <w:unhideWhenUsed/>
    <w:rsid w:val="008E62BD"/>
    <w:pPr>
      <w:tabs>
        <w:tab w:val="center" w:pos="4536"/>
        <w:tab w:val="right" w:pos="9072"/>
      </w:tabs>
    </w:pPr>
  </w:style>
  <w:style w:type="character" w:customStyle="1" w:styleId="ZhlavChar">
    <w:name w:val="Záhlaví Char"/>
    <w:basedOn w:val="Standardnpsmoodstavce"/>
    <w:link w:val="Zhlav"/>
    <w:uiPriority w:val="99"/>
    <w:rsid w:val="008E62BD"/>
    <w:rPr>
      <w:sz w:val="22"/>
      <w:szCs w:val="22"/>
      <w:lang w:eastAsia="en-US"/>
    </w:rPr>
  </w:style>
  <w:style w:type="paragraph" w:styleId="Zpat">
    <w:name w:val="footer"/>
    <w:basedOn w:val="Normln"/>
    <w:link w:val="ZpatChar"/>
    <w:uiPriority w:val="99"/>
    <w:unhideWhenUsed/>
    <w:rsid w:val="008E62BD"/>
    <w:pPr>
      <w:tabs>
        <w:tab w:val="center" w:pos="4536"/>
        <w:tab w:val="right" w:pos="9072"/>
      </w:tabs>
    </w:pPr>
  </w:style>
  <w:style w:type="character" w:customStyle="1" w:styleId="ZpatChar">
    <w:name w:val="Zápatí Char"/>
    <w:basedOn w:val="Standardnpsmoodstavce"/>
    <w:link w:val="Zpat"/>
    <w:uiPriority w:val="99"/>
    <w:rsid w:val="008E62BD"/>
    <w:rPr>
      <w:sz w:val="22"/>
      <w:szCs w:val="22"/>
      <w:lang w:eastAsia="en-US"/>
    </w:rPr>
  </w:style>
  <w:style w:type="paragraph" w:customStyle="1" w:styleId="Styl">
    <w:name w:val="Styl"/>
    <w:rsid w:val="008B6CAE"/>
    <w:pPr>
      <w:widowControl w:val="0"/>
      <w:autoSpaceDE w:val="0"/>
      <w:autoSpaceDN w:val="0"/>
      <w:adjustRightInd w:val="0"/>
    </w:pPr>
    <w:rPr>
      <w:rFonts w:ascii="Times New Roman" w:eastAsia="Times New Roman" w:hAnsi="Times New Roman"/>
      <w:sz w:val="24"/>
      <w:szCs w:val="24"/>
    </w:rPr>
  </w:style>
  <w:style w:type="character" w:styleId="Siln">
    <w:name w:val="Strong"/>
    <w:basedOn w:val="Standardnpsmoodstavce"/>
    <w:uiPriority w:val="22"/>
    <w:qFormat/>
    <w:rsid w:val="001A373D"/>
    <w:rPr>
      <w:b/>
      <w:bCs/>
    </w:rPr>
  </w:style>
  <w:style w:type="paragraph" w:styleId="Normlnweb">
    <w:name w:val="Normal (Web)"/>
    <w:basedOn w:val="Normln"/>
    <w:uiPriority w:val="99"/>
    <w:unhideWhenUsed/>
    <w:rsid w:val="00237907"/>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googqs-tidbit">
    <w:name w:val="goog_qs-tidbit"/>
    <w:basedOn w:val="Standardnpsmoodstavce"/>
    <w:rsid w:val="00237907"/>
  </w:style>
  <w:style w:type="character" w:styleId="Hypertextovodkaz">
    <w:name w:val="Hyperlink"/>
    <w:basedOn w:val="Standardnpsmoodstavce"/>
    <w:uiPriority w:val="99"/>
    <w:semiHidden/>
    <w:unhideWhenUsed/>
    <w:rsid w:val="00237907"/>
    <w:rPr>
      <w:color w:val="0000FF"/>
      <w:u w:val="single"/>
    </w:rPr>
  </w:style>
  <w:style w:type="paragraph" w:styleId="Prosttext">
    <w:name w:val="Plain Text"/>
    <w:basedOn w:val="Normln"/>
    <w:link w:val="ProsttextChar"/>
    <w:uiPriority w:val="99"/>
    <w:unhideWhenUsed/>
    <w:rsid w:val="007D19FD"/>
    <w:pPr>
      <w:spacing w:after="0" w:line="240" w:lineRule="auto"/>
    </w:pPr>
    <w:rPr>
      <w:rFonts w:ascii="Consolas" w:hAnsi="Consolas"/>
      <w:noProof/>
      <w:sz w:val="21"/>
      <w:szCs w:val="21"/>
    </w:rPr>
  </w:style>
  <w:style w:type="character" w:customStyle="1" w:styleId="ProsttextChar">
    <w:name w:val="Prostý text Char"/>
    <w:basedOn w:val="Standardnpsmoodstavce"/>
    <w:link w:val="Prosttext"/>
    <w:uiPriority w:val="99"/>
    <w:rsid w:val="007D19FD"/>
    <w:rPr>
      <w:rFonts w:ascii="Consolas" w:hAnsi="Consolas"/>
      <w:noProof/>
      <w:sz w:val="21"/>
      <w:szCs w:val="21"/>
      <w:lang w:eastAsia="en-US"/>
    </w:rPr>
  </w:style>
  <w:style w:type="character" w:customStyle="1" w:styleId="Nadpis1Char">
    <w:name w:val="Nadpis 1 Char"/>
    <w:basedOn w:val="Standardnpsmoodstavce"/>
    <w:link w:val="Nadpis1"/>
    <w:uiPriority w:val="9"/>
    <w:rsid w:val="00AA4660"/>
    <w:rPr>
      <w:rFonts w:ascii="Cambria" w:eastAsia="Times New Roman" w:hAnsi="Cambria"/>
      <w:b/>
      <w:bCs/>
      <w:kern w:val="32"/>
      <w:sz w:val="32"/>
      <w:szCs w:val="32"/>
    </w:rPr>
  </w:style>
  <w:style w:type="paragraph" w:styleId="Bezmezer">
    <w:name w:val="No Spacing"/>
    <w:uiPriority w:val="1"/>
    <w:qFormat/>
    <w:rsid w:val="00BB7FB8"/>
    <w:rPr>
      <w:rFonts w:ascii="Times New Roman" w:eastAsia="Times New Roman" w:hAnsi="Times New Roman"/>
      <w:sz w:val="24"/>
      <w:szCs w:val="24"/>
    </w:rPr>
  </w:style>
  <w:style w:type="character" w:customStyle="1" w:styleId="Nadpis4Char">
    <w:name w:val="Nadpis 4 Char"/>
    <w:basedOn w:val="Standardnpsmoodstavce"/>
    <w:link w:val="Nadpis4"/>
    <w:uiPriority w:val="9"/>
    <w:semiHidden/>
    <w:rsid w:val="00E0236E"/>
    <w:rPr>
      <w:rFonts w:ascii="Calibri" w:eastAsia="Times New Roman" w:hAnsi="Calibri" w:cs="Times New Roman"/>
      <w:b/>
      <w:bCs/>
      <w:sz w:val="28"/>
      <w:szCs w:val="28"/>
      <w:lang w:eastAsia="en-US"/>
    </w:rPr>
  </w:style>
  <w:style w:type="character" w:customStyle="1" w:styleId="Nadpis5Char">
    <w:name w:val="Nadpis 5 Char"/>
    <w:basedOn w:val="Standardnpsmoodstavce"/>
    <w:link w:val="Nadpis5"/>
    <w:uiPriority w:val="9"/>
    <w:semiHidden/>
    <w:rsid w:val="00E0236E"/>
    <w:rPr>
      <w:rFonts w:ascii="Calibri" w:eastAsia="Times New Roman" w:hAnsi="Calibri" w:cs="Times New Roman"/>
      <w:b/>
      <w:bCs/>
      <w:i/>
      <w:iCs/>
      <w:sz w:val="26"/>
      <w:szCs w:val="26"/>
      <w:lang w:eastAsia="en-US"/>
    </w:rPr>
  </w:style>
  <w:style w:type="character" w:customStyle="1" w:styleId="googqs-tidbit1">
    <w:name w:val="goog_qs-tidbit1"/>
    <w:basedOn w:val="Standardnpsmoodstavce"/>
    <w:rsid w:val="00E0236E"/>
    <w:rPr>
      <w:vanish w:val="0"/>
      <w:webHidden w:val="0"/>
      <w:specVanish w:val="0"/>
    </w:rPr>
  </w:style>
  <w:style w:type="character" w:styleId="AkronymHTML">
    <w:name w:val="HTML Acronym"/>
    <w:basedOn w:val="Standardnpsmoodstavce"/>
    <w:uiPriority w:val="99"/>
    <w:semiHidden/>
    <w:unhideWhenUsed/>
    <w:rsid w:val="007B699B"/>
  </w:style>
  <w:style w:type="paragraph" w:styleId="Textbubliny">
    <w:name w:val="Balloon Text"/>
    <w:basedOn w:val="Normln"/>
    <w:link w:val="TextbublinyChar"/>
    <w:uiPriority w:val="99"/>
    <w:semiHidden/>
    <w:unhideWhenUsed/>
    <w:rsid w:val="00BD37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D3716"/>
    <w:rPr>
      <w:rFonts w:ascii="Tahoma" w:hAnsi="Tahoma" w:cs="Tahoma"/>
      <w:sz w:val="16"/>
      <w:szCs w:val="16"/>
      <w:lang w:eastAsia="en-US"/>
    </w:rPr>
  </w:style>
  <w:style w:type="character" w:customStyle="1" w:styleId="Nadpis2Char">
    <w:name w:val="Nadpis 2 Char"/>
    <w:basedOn w:val="Standardnpsmoodstavce"/>
    <w:link w:val="Nadpis2"/>
    <w:uiPriority w:val="9"/>
    <w:semiHidden/>
    <w:rsid w:val="00222774"/>
    <w:rPr>
      <w:rFonts w:asciiTheme="majorHAnsi" w:eastAsiaTheme="majorEastAsia" w:hAnsiTheme="majorHAnsi" w:cstheme="majorBidi"/>
      <w:b/>
      <w:bCs/>
      <w:color w:val="4F81BD" w:themeColor="accent1"/>
      <w:sz w:val="26"/>
      <w:szCs w:val="26"/>
      <w:lang w:eastAsia="en-US"/>
    </w:rPr>
  </w:style>
  <w:style w:type="character" w:customStyle="1" w:styleId="toctoggle2">
    <w:name w:val="toctoggle2"/>
    <w:basedOn w:val="Standardnpsmoodstavce"/>
    <w:rsid w:val="00222774"/>
  </w:style>
</w:styles>
</file>

<file path=word/webSettings.xml><?xml version="1.0" encoding="utf-8"?>
<w:webSettings xmlns:r="http://schemas.openxmlformats.org/officeDocument/2006/relationships" xmlns:w="http://schemas.openxmlformats.org/wordprocessingml/2006/main">
  <w:divs>
    <w:div w:id="28997979">
      <w:bodyDiv w:val="1"/>
      <w:marLeft w:val="0"/>
      <w:marRight w:val="0"/>
      <w:marTop w:val="0"/>
      <w:marBottom w:val="0"/>
      <w:divBdr>
        <w:top w:val="none" w:sz="0" w:space="0" w:color="auto"/>
        <w:left w:val="none" w:sz="0" w:space="0" w:color="auto"/>
        <w:bottom w:val="none" w:sz="0" w:space="0" w:color="auto"/>
        <w:right w:val="none" w:sz="0" w:space="0" w:color="auto"/>
      </w:divBdr>
    </w:div>
    <w:div w:id="36248419">
      <w:bodyDiv w:val="1"/>
      <w:marLeft w:val="0"/>
      <w:marRight w:val="0"/>
      <w:marTop w:val="0"/>
      <w:marBottom w:val="0"/>
      <w:divBdr>
        <w:top w:val="none" w:sz="0" w:space="0" w:color="auto"/>
        <w:left w:val="none" w:sz="0" w:space="0" w:color="auto"/>
        <w:bottom w:val="none" w:sz="0" w:space="0" w:color="auto"/>
        <w:right w:val="none" w:sz="0" w:space="0" w:color="auto"/>
      </w:divBdr>
    </w:div>
    <w:div w:id="221643632">
      <w:bodyDiv w:val="1"/>
      <w:marLeft w:val="0"/>
      <w:marRight w:val="0"/>
      <w:marTop w:val="0"/>
      <w:marBottom w:val="0"/>
      <w:divBdr>
        <w:top w:val="none" w:sz="0" w:space="0" w:color="auto"/>
        <w:left w:val="none" w:sz="0" w:space="0" w:color="auto"/>
        <w:bottom w:val="none" w:sz="0" w:space="0" w:color="auto"/>
        <w:right w:val="none" w:sz="0" w:space="0" w:color="auto"/>
      </w:divBdr>
    </w:div>
    <w:div w:id="307560925">
      <w:bodyDiv w:val="1"/>
      <w:marLeft w:val="0"/>
      <w:marRight w:val="0"/>
      <w:marTop w:val="0"/>
      <w:marBottom w:val="0"/>
      <w:divBdr>
        <w:top w:val="none" w:sz="0" w:space="0" w:color="auto"/>
        <w:left w:val="none" w:sz="0" w:space="0" w:color="auto"/>
        <w:bottom w:val="none" w:sz="0" w:space="0" w:color="auto"/>
        <w:right w:val="none" w:sz="0" w:space="0" w:color="auto"/>
      </w:divBdr>
    </w:div>
    <w:div w:id="348027591">
      <w:bodyDiv w:val="1"/>
      <w:marLeft w:val="0"/>
      <w:marRight w:val="0"/>
      <w:marTop w:val="0"/>
      <w:marBottom w:val="0"/>
      <w:divBdr>
        <w:top w:val="none" w:sz="0" w:space="0" w:color="auto"/>
        <w:left w:val="none" w:sz="0" w:space="0" w:color="auto"/>
        <w:bottom w:val="none" w:sz="0" w:space="0" w:color="auto"/>
        <w:right w:val="none" w:sz="0" w:space="0" w:color="auto"/>
      </w:divBdr>
      <w:divsChild>
        <w:div w:id="1525485973">
          <w:marLeft w:val="0"/>
          <w:marRight w:val="0"/>
          <w:marTop w:val="0"/>
          <w:marBottom w:val="0"/>
          <w:divBdr>
            <w:top w:val="none" w:sz="0" w:space="0" w:color="auto"/>
            <w:left w:val="none" w:sz="0" w:space="0" w:color="auto"/>
            <w:bottom w:val="none" w:sz="0" w:space="0" w:color="auto"/>
            <w:right w:val="none" w:sz="0" w:space="0" w:color="auto"/>
          </w:divBdr>
          <w:divsChild>
            <w:div w:id="884828970">
              <w:marLeft w:val="0"/>
              <w:marRight w:val="0"/>
              <w:marTop w:val="0"/>
              <w:marBottom w:val="0"/>
              <w:divBdr>
                <w:top w:val="none" w:sz="0" w:space="0" w:color="auto"/>
                <w:left w:val="none" w:sz="0" w:space="0" w:color="auto"/>
                <w:bottom w:val="none" w:sz="0" w:space="0" w:color="auto"/>
                <w:right w:val="none" w:sz="0" w:space="0" w:color="auto"/>
              </w:divBdr>
              <w:divsChild>
                <w:div w:id="1291008770">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sChild>
                    <w:div w:id="162210965">
                      <w:marLeft w:val="0"/>
                      <w:marRight w:val="0"/>
                      <w:marTop w:val="0"/>
                      <w:marBottom w:val="0"/>
                      <w:divBdr>
                        <w:top w:val="none" w:sz="0" w:space="0" w:color="auto"/>
                        <w:left w:val="none" w:sz="0" w:space="0" w:color="auto"/>
                        <w:bottom w:val="none" w:sz="0" w:space="0" w:color="auto"/>
                        <w:right w:val="none" w:sz="0" w:space="0" w:color="auto"/>
                      </w:divBdr>
                      <w:divsChild>
                        <w:div w:id="594098477">
                          <w:marLeft w:val="0"/>
                          <w:marRight w:val="0"/>
                          <w:marTop w:val="0"/>
                          <w:marBottom w:val="0"/>
                          <w:divBdr>
                            <w:top w:val="none" w:sz="0" w:space="0" w:color="auto"/>
                            <w:left w:val="none" w:sz="0" w:space="0" w:color="auto"/>
                            <w:bottom w:val="none" w:sz="0" w:space="0" w:color="auto"/>
                            <w:right w:val="none" w:sz="0" w:space="0" w:color="auto"/>
                          </w:divBdr>
                          <w:divsChild>
                            <w:div w:id="1276791447">
                              <w:marLeft w:val="0"/>
                              <w:marRight w:val="0"/>
                              <w:marTop w:val="0"/>
                              <w:marBottom w:val="0"/>
                              <w:divBdr>
                                <w:top w:val="none" w:sz="0" w:space="0" w:color="auto"/>
                                <w:left w:val="none" w:sz="0" w:space="0" w:color="auto"/>
                                <w:bottom w:val="none" w:sz="0" w:space="0" w:color="auto"/>
                                <w:right w:val="none" w:sz="0" w:space="0" w:color="auto"/>
                              </w:divBdr>
                              <w:divsChild>
                                <w:div w:id="16468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1611">
      <w:bodyDiv w:val="1"/>
      <w:marLeft w:val="0"/>
      <w:marRight w:val="0"/>
      <w:marTop w:val="0"/>
      <w:marBottom w:val="0"/>
      <w:divBdr>
        <w:top w:val="none" w:sz="0" w:space="0" w:color="auto"/>
        <w:left w:val="none" w:sz="0" w:space="0" w:color="auto"/>
        <w:bottom w:val="none" w:sz="0" w:space="0" w:color="auto"/>
        <w:right w:val="none" w:sz="0" w:space="0" w:color="auto"/>
      </w:divBdr>
    </w:div>
    <w:div w:id="1368870081">
      <w:bodyDiv w:val="1"/>
      <w:marLeft w:val="0"/>
      <w:marRight w:val="0"/>
      <w:marTop w:val="0"/>
      <w:marBottom w:val="0"/>
      <w:divBdr>
        <w:top w:val="none" w:sz="0" w:space="0" w:color="auto"/>
        <w:left w:val="none" w:sz="0" w:space="0" w:color="auto"/>
        <w:bottom w:val="none" w:sz="0" w:space="0" w:color="auto"/>
        <w:right w:val="none" w:sz="0" w:space="0" w:color="auto"/>
      </w:divBdr>
      <w:divsChild>
        <w:div w:id="1278022169">
          <w:marLeft w:val="0"/>
          <w:marRight w:val="0"/>
          <w:marTop w:val="0"/>
          <w:marBottom w:val="0"/>
          <w:divBdr>
            <w:top w:val="none" w:sz="0" w:space="0" w:color="auto"/>
            <w:left w:val="none" w:sz="0" w:space="0" w:color="auto"/>
            <w:bottom w:val="none" w:sz="0" w:space="0" w:color="auto"/>
            <w:right w:val="none" w:sz="0" w:space="0" w:color="auto"/>
          </w:divBdr>
          <w:divsChild>
            <w:div w:id="752436658">
              <w:marLeft w:val="0"/>
              <w:marRight w:val="0"/>
              <w:marTop w:val="0"/>
              <w:marBottom w:val="0"/>
              <w:divBdr>
                <w:top w:val="none" w:sz="0" w:space="0" w:color="auto"/>
                <w:left w:val="none" w:sz="0" w:space="0" w:color="auto"/>
                <w:bottom w:val="none" w:sz="0" w:space="0" w:color="auto"/>
                <w:right w:val="none" w:sz="0" w:space="0" w:color="auto"/>
              </w:divBdr>
              <w:divsChild>
                <w:div w:id="1555845740">
                  <w:marLeft w:val="0"/>
                  <w:marRight w:val="0"/>
                  <w:marTop w:val="0"/>
                  <w:marBottom w:val="0"/>
                  <w:divBdr>
                    <w:top w:val="none" w:sz="0" w:space="0" w:color="auto"/>
                    <w:left w:val="none" w:sz="0" w:space="0" w:color="auto"/>
                    <w:bottom w:val="none" w:sz="0" w:space="0" w:color="auto"/>
                    <w:right w:val="none" w:sz="0" w:space="0" w:color="auto"/>
                  </w:divBdr>
                  <w:divsChild>
                    <w:div w:id="1298608851">
                      <w:marLeft w:val="0"/>
                      <w:marRight w:val="0"/>
                      <w:marTop w:val="0"/>
                      <w:marBottom w:val="0"/>
                      <w:divBdr>
                        <w:top w:val="none" w:sz="0" w:space="0" w:color="auto"/>
                        <w:left w:val="none" w:sz="0" w:space="0" w:color="auto"/>
                        <w:bottom w:val="none" w:sz="0" w:space="0" w:color="auto"/>
                        <w:right w:val="none" w:sz="0" w:space="0" w:color="auto"/>
                      </w:divBdr>
                      <w:divsChild>
                        <w:div w:id="2136093595">
                          <w:marLeft w:val="0"/>
                          <w:marRight w:val="0"/>
                          <w:marTop w:val="0"/>
                          <w:marBottom w:val="0"/>
                          <w:divBdr>
                            <w:top w:val="none" w:sz="0" w:space="0" w:color="auto"/>
                            <w:left w:val="none" w:sz="0" w:space="0" w:color="auto"/>
                            <w:bottom w:val="none" w:sz="0" w:space="0" w:color="auto"/>
                            <w:right w:val="none" w:sz="0" w:space="0" w:color="auto"/>
                          </w:divBdr>
                          <w:divsChild>
                            <w:div w:id="18622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716014">
      <w:bodyDiv w:val="1"/>
      <w:marLeft w:val="0"/>
      <w:marRight w:val="0"/>
      <w:marTop w:val="0"/>
      <w:marBottom w:val="0"/>
      <w:divBdr>
        <w:top w:val="none" w:sz="0" w:space="0" w:color="auto"/>
        <w:left w:val="none" w:sz="0" w:space="0" w:color="auto"/>
        <w:bottom w:val="none" w:sz="0" w:space="0" w:color="auto"/>
        <w:right w:val="none" w:sz="0" w:space="0" w:color="auto"/>
      </w:divBdr>
    </w:div>
    <w:div w:id="1676765463">
      <w:bodyDiv w:val="1"/>
      <w:marLeft w:val="0"/>
      <w:marRight w:val="0"/>
      <w:marTop w:val="0"/>
      <w:marBottom w:val="0"/>
      <w:divBdr>
        <w:top w:val="none" w:sz="0" w:space="0" w:color="auto"/>
        <w:left w:val="none" w:sz="0" w:space="0" w:color="auto"/>
        <w:bottom w:val="none" w:sz="0" w:space="0" w:color="auto"/>
        <w:right w:val="none" w:sz="0" w:space="0" w:color="auto"/>
      </w:divBdr>
    </w:div>
    <w:div w:id="1762335609">
      <w:bodyDiv w:val="1"/>
      <w:marLeft w:val="0"/>
      <w:marRight w:val="0"/>
      <w:marTop w:val="0"/>
      <w:marBottom w:val="0"/>
      <w:divBdr>
        <w:top w:val="none" w:sz="0" w:space="0" w:color="auto"/>
        <w:left w:val="none" w:sz="0" w:space="0" w:color="auto"/>
        <w:bottom w:val="none" w:sz="0" w:space="0" w:color="auto"/>
        <w:right w:val="none" w:sz="0" w:space="0" w:color="auto"/>
      </w:divBdr>
      <w:divsChild>
        <w:div w:id="613681912">
          <w:marLeft w:val="0"/>
          <w:marRight w:val="0"/>
          <w:marTop w:val="0"/>
          <w:marBottom w:val="0"/>
          <w:divBdr>
            <w:top w:val="none" w:sz="0" w:space="0" w:color="auto"/>
            <w:left w:val="none" w:sz="0" w:space="0" w:color="auto"/>
            <w:bottom w:val="none" w:sz="0" w:space="0" w:color="auto"/>
            <w:right w:val="none" w:sz="0" w:space="0" w:color="auto"/>
          </w:divBdr>
          <w:divsChild>
            <w:div w:id="552959169">
              <w:marLeft w:val="0"/>
              <w:marRight w:val="0"/>
              <w:marTop w:val="0"/>
              <w:marBottom w:val="0"/>
              <w:divBdr>
                <w:top w:val="none" w:sz="0" w:space="0" w:color="auto"/>
                <w:left w:val="none" w:sz="0" w:space="0" w:color="auto"/>
                <w:bottom w:val="none" w:sz="0" w:space="0" w:color="auto"/>
                <w:right w:val="none" w:sz="0" w:space="0" w:color="auto"/>
              </w:divBdr>
              <w:divsChild>
                <w:div w:id="1603221328">
                  <w:marLeft w:val="0"/>
                  <w:marRight w:val="0"/>
                  <w:marTop w:val="0"/>
                  <w:marBottom w:val="0"/>
                  <w:divBdr>
                    <w:top w:val="none" w:sz="0" w:space="0" w:color="auto"/>
                    <w:left w:val="none" w:sz="0" w:space="0" w:color="auto"/>
                    <w:bottom w:val="none" w:sz="0" w:space="0" w:color="auto"/>
                    <w:right w:val="none" w:sz="0" w:space="0" w:color="auto"/>
                  </w:divBdr>
                  <w:divsChild>
                    <w:div w:id="58938810">
                      <w:marLeft w:val="0"/>
                      <w:marRight w:val="0"/>
                      <w:marTop w:val="0"/>
                      <w:marBottom w:val="0"/>
                      <w:divBdr>
                        <w:top w:val="none" w:sz="0" w:space="0" w:color="auto"/>
                        <w:left w:val="none" w:sz="0" w:space="0" w:color="auto"/>
                        <w:bottom w:val="none" w:sz="0" w:space="0" w:color="auto"/>
                        <w:right w:val="none" w:sz="0" w:space="0" w:color="auto"/>
                      </w:divBdr>
                      <w:divsChild>
                        <w:div w:id="982193320">
                          <w:marLeft w:val="0"/>
                          <w:marRight w:val="0"/>
                          <w:marTop w:val="0"/>
                          <w:marBottom w:val="0"/>
                          <w:divBdr>
                            <w:top w:val="none" w:sz="0" w:space="0" w:color="auto"/>
                            <w:left w:val="none" w:sz="0" w:space="0" w:color="auto"/>
                            <w:bottom w:val="none" w:sz="0" w:space="0" w:color="auto"/>
                            <w:right w:val="none" w:sz="0" w:space="0" w:color="auto"/>
                          </w:divBdr>
                          <w:divsChild>
                            <w:div w:id="1283074269">
                              <w:marLeft w:val="0"/>
                              <w:marRight w:val="0"/>
                              <w:marTop w:val="0"/>
                              <w:marBottom w:val="0"/>
                              <w:divBdr>
                                <w:top w:val="none" w:sz="0" w:space="0" w:color="auto"/>
                                <w:left w:val="none" w:sz="0" w:space="0" w:color="auto"/>
                                <w:bottom w:val="none" w:sz="0" w:space="0" w:color="auto"/>
                                <w:right w:val="none" w:sz="0" w:space="0" w:color="auto"/>
                              </w:divBdr>
                            </w:div>
                            <w:div w:id="954213603">
                              <w:marLeft w:val="0"/>
                              <w:marRight w:val="0"/>
                              <w:marTop w:val="0"/>
                              <w:marBottom w:val="0"/>
                              <w:divBdr>
                                <w:top w:val="none" w:sz="0" w:space="0" w:color="auto"/>
                                <w:left w:val="none" w:sz="0" w:space="0" w:color="auto"/>
                                <w:bottom w:val="none" w:sz="0" w:space="0" w:color="auto"/>
                                <w:right w:val="none" w:sz="0" w:space="0" w:color="auto"/>
                              </w:divBdr>
                            </w:div>
                            <w:div w:id="9660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295461">
      <w:bodyDiv w:val="1"/>
      <w:marLeft w:val="0"/>
      <w:marRight w:val="0"/>
      <w:marTop w:val="0"/>
      <w:marBottom w:val="0"/>
      <w:divBdr>
        <w:top w:val="none" w:sz="0" w:space="0" w:color="auto"/>
        <w:left w:val="none" w:sz="0" w:space="0" w:color="auto"/>
        <w:bottom w:val="none" w:sz="0" w:space="0" w:color="auto"/>
        <w:right w:val="none" w:sz="0" w:space="0" w:color="auto"/>
      </w:divBdr>
    </w:div>
    <w:div w:id="2064281631">
      <w:bodyDiv w:val="1"/>
      <w:marLeft w:val="0"/>
      <w:marRight w:val="0"/>
      <w:marTop w:val="0"/>
      <w:marBottom w:val="0"/>
      <w:divBdr>
        <w:top w:val="none" w:sz="0" w:space="0" w:color="auto"/>
        <w:left w:val="none" w:sz="0" w:space="0" w:color="auto"/>
        <w:bottom w:val="none" w:sz="0" w:space="0" w:color="auto"/>
        <w:right w:val="none" w:sz="0" w:space="0" w:color="auto"/>
      </w:divBdr>
      <w:divsChild>
        <w:div w:id="661587378">
          <w:marLeft w:val="0"/>
          <w:marRight w:val="0"/>
          <w:marTop w:val="0"/>
          <w:marBottom w:val="0"/>
          <w:divBdr>
            <w:top w:val="none" w:sz="0" w:space="0" w:color="auto"/>
            <w:left w:val="none" w:sz="0" w:space="0" w:color="auto"/>
            <w:bottom w:val="none" w:sz="0" w:space="0" w:color="auto"/>
            <w:right w:val="none" w:sz="0" w:space="0" w:color="auto"/>
          </w:divBdr>
          <w:divsChild>
            <w:div w:id="2010059715">
              <w:marLeft w:val="0"/>
              <w:marRight w:val="0"/>
              <w:marTop w:val="0"/>
              <w:marBottom w:val="0"/>
              <w:divBdr>
                <w:top w:val="none" w:sz="0" w:space="0" w:color="auto"/>
                <w:left w:val="none" w:sz="0" w:space="0" w:color="auto"/>
                <w:bottom w:val="none" w:sz="0" w:space="0" w:color="auto"/>
                <w:right w:val="none" w:sz="0" w:space="0" w:color="auto"/>
              </w:divBdr>
              <w:divsChild>
                <w:div w:id="1564288810">
                  <w:marLeft w:val="0"/>
                  <w:marRight w:val="0"/>
                  <w:marTop w:val="0"/>
                  <w:marBottom w:val="0"/>
                  <w:divBdr>
                    <w:top w:val="none" w:sz="0" w:space="0" w:color="auto"/>
                    <w:left w:val="none" w:sz="0" w:space="0" w:color="auto"/>
                    <w:bottom w:val="none" w:sz="0" w:space="0" w:color="auto"/>
                    <w:right w:val="none" w:sz="0" w:space="0" w:color="auto"/>
                  </w:divBdr>
                  <w:divsChild>
                    <w:div w:id="696736149">
                      <w:marLeft w:val="0"/>
                      <w:marRight w:val="0"/>
                      <w:marTop w:val="0"/>
                      <w:marBottom w:val="0"/>
                      <w:divBdr>
                        <w:top w:val="none" w:sz="0" w:space="0" w:color="auto"/>
                        <w:left w:val="none" w:sz="0" w:space="0" w:color="auto"/>
                        <w:bottom w:val="none" w:sz="0" w:space="0" w:color="auto"/>
                        <w:right w:val="none" w:sz="0" w:space="0" w:color="auto"/>
                      </w:divBdr>
                      <w:divsChild>
                        <w:div w:id="212638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Regulace_tok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s.wikipedia.org/wiki/Ekosyst%C3%A9m" TargetMode="External"/><Relationship Id="rId1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08B669-69E5-4720-9AB5-212BC7A9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892</Words>
  <Characters>5268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Pepa</dc:creator>
  <cp:lastModifiedBy> </cp:lastModifiedBy>
  <cp:revision>4</cp:revision>
  <cp:lastPrinted>2012-03-22T12:51:00Z</cp:lastPrinted>
  <dcterms:created xsi:type="dcterms:W3CDTF">2013-02-20T11:12:00Z</dcterms:created>
  <dcterms:modified xsi:type="dcterms:W3CDTF">2013-02-26T09:31:00Z</dcterms:modified>
</cp:coreProperties>
</file>